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CEEBB" w14:textId="77777777" w:rsidR="001C7A73" w:rsidRPr="007D56E5" w:rsidRDefault="001C7A73" w:rsidP="001C7A73">
      <w:pPr>
        <w:pStyle w:val="a4"/>
        <w:suppressAutoHyphens/>
        <w:jc w:val="center"/>
        <w:rPr>
          <w:b/>
          <w:bCs/>
          <w:sz w:val="40"/>
          <w:szCs w:val="40"/>
        </w:rPr>
      </w:pPr>
      <w:r w:rsidRPr="007D56E5">
        <w:rPr>
          <w:noProof/>
        </w:rPr>
        <w:drawing>
          <wp:anchor distT="0" distB="0" distL="114300" distR="114300" simplePos="0" relativeHeight="251659264" behindDoc="1" locked="0" layoutInCell="1" allowOverlap="1" wp14:anchorId="63A51EA2" wp14:editId="50950F6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4775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207" y="21409"/>
                <wp:lineTo x="212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p"/>
      <w:bookmarkEnd w:id="0"/>
      <w:r w:rsidRPr="007D56E5">
        <w:rPr>
          <w:b/>
          <w:bCs/>
          <w:sz w:val="40"/>
          <w:szCs w:val="40"/>
        </w:rPr>
        <w:t>ОБЗОР ИЗМЕНЕНИЙ ЗАКОНОДАТЕЛЬСТВА</w:t>
      </w:r>
    </w:p>
    <w:p w14:paraId="198F3DCC" w14:textId="77777777" w:rsidR="001C7A73" w:rsidRPr="007D56E5" w:rsidRDefault="001C7A73" w:rsidP="001C7A73">
      <w:pPr>
        <w:pStyle w:val="a4"/>
        <w:suppressAutoHyphens/>
        <w:jc w:val="center"/>
        <w:rPr>
          <w:b/>
          <w:bCs/>
          <w:sz w:val="40"/>
          <w:szCs w:val="40"/>
        </w:rPr>
      </w:pPr>
      <w:r w:rsidRPr="007D56E5">
        <w:rPr>
          <w:b/>
          <w:bCs/>
          <w:sz w:val="40"/>
          <w:szCs w:val="40"/>
        </w:rPr>
        <w:t>И ПРАВОПРИМЕНИТЕЛЬНОЙ ПРАКТИКИ</w:t>
      </w:r>
    </w:p>
    <w:p w14:paraId="274287FD" w14:textId="77777777" w:rsidR="001C7A73" w:rsidRPr="007D56E5" w:rsidRDefault="001C7A73" w:rsidP="001C7A73">
      <w:pPr>
        <w:pStyle w:val="a4"/>
        <w:suppressAutoHyphens/>
        <w:jc w:val="center"/>
        <w:rPr>
          <w:b/>
          <w:bCs/>
          <w:szCs w:val="28"/>
        </w:rPr>
      </w:pPr>
      <w:r w:rsidRPr="007D56E5">
        <w:rPr>
          <w:b/>
          <w:bCs/>
          <w:szCs w:val="28"/>
        </w:rPr>
        <w:t xml:space="preserve">(информация за период с </w:t>
      </w:r>
      <w:r w:rsidR="004B57E0">
        <w:rPr>
          <w:b/>
          <w:bCs/>
          <w:szCs w:val="28"/>
        </w:rPr>
        <w:t>9 января</w:t>
      </w:r>
      <w:r w:rsidRPr="007D56E5">
        <w:rPr>
          <w:b/>
          <w:bCs/>
          <w:szCs w:val="28"/>
        </w:rPr>
        <w:t xml:space="preserve"> по </w:t>
      </w:r>
      <w:r w:rsidR="004B57E0">
        <w:rPr>
          <w:b/>
          <w:bCs/>
          <w:szCs w:val="28"/>
        </w:rPr>
        <w:t>28</w:t>
      </w:r>
      <w:r w:rsidRPr="007D56E5">
        <w:rPr>
          <w:b/>
          <w:bCs/>
          <w:szCs w:val="28"/>
        </w:rPr>
        <w:t xml:space="preserve"> </w:t>
      </w:r>
      <w:r w:rsidR="004B57E0">
        <w:rPr>
          <w:b/>
          <w:bCs/>
          <w:szCs w:val="28"/>
        </w:rPr>
        <w:t>февраля</w:t>
      </w:r>
      <w:r w:rsidRPr="007D56E5">
        <w:rPr>
          <w:b/>
          <w:bCs/>
          <w:szCs w:val="28"/>
        </w:rPr>
        <w:t xml:space="preserve"> 202</w:t>
      </w:r>
      <w:r>
        <w:rPr>
          <w:b/>
          <w:bCs/>
          <w:szCs w:val="28"/>
        </w:rPr>
        <w:t>5</w:t>
      </w:r>
      <w:r w:rsidRPr="007D56E5">
        <w:rPr>
          <w:b/>
          <w:bCs/>
          <w:szCs w:val="28"/>
        </w:rPr>
        <w:t xml:space="preserve"> г.)</w:t>
      </w:r>
    </w:p>
    <w:p w14:paraId="3E67B653" w14:textId="77777777" w:rsidR="001C7A73" w:rsidRPr="007D56E5" w:rsidRDefault="001C7A73" w:rsidP="001C7A73">
      <w:pPr>
        <w:pStyle w:val="a4"/>
        <w:suppressAutoHyphens/>
        <w:jc w:val="center"/>
        <w:rPr>
          <w:b/>
          <w:bCs/>
          <w:szCs w:val="28"/>
        </w:rPr>
      </w:pPr>
    </w:p>
    <w:p w14:paraId="2BCA5795" w14:textId="77777777" w:rsidR="001C7A73" w:rsidRPr="007D56E5" w:rsidRDefault="001C7A73" w:rsidP="001C7A73">
      <w:pPr>
        <w:pStyle w:val="a4"/>
        <w:numPr>
          <w:ilvl w:val="0"/>
          <w:numId w:val="1"/>
        </w:numPr>
        <w:tabs>
          <w:tab w:val="clear" w:pos="360"/>
          <w:tab w:val="num" w:pos="993"/>
        </w:tabs>
        <w:suppressAutoHyphens/>
        <w:ind w:left="993" w:firstLine="2409"/>
        <w:outlineLvl w:val="0"/>
        <w:rPr>
          <w:rStyle w:val="a3"/>
        </w:rPr>
      </w:pPr>
      <w:hyperlink r:id="rId8" w:anchor="_Президентом_Российской_Федерации" w:history="1">
        <w:r w:rsidRPr="007D56E5">
          <w:rPr>
            <w:rStyle w:val="a3"/>
            <w:b/>
            <w:bCs/>
          </w:rPr>
          <w:t>Федеральные законы, подписанные Президентом РФ.</w:t>
        </w:r>
      </w:hyperlink>
    </w:p>
    <w:p w14:paraId="0C8EC945" w14:textId="77777777" w:rsidR="001C7A73" w:rsidRPr="007D56E5" w:rsidRDefault="001C7A73" w:rsidP="001C7A73">
      <w:pPr>
        <w:pStyle w:val="a4"/>
        <w:suppressAutoHyphens/>
        <w:ind w:left="360"/>
        <w:jc w:val="center"/>
        <w:rPr>
          <w:rStyle w:val="a3"/>
          <w:b/>
          <w:bCs/>
        </w:rPr>
      </w:pPr>
    </w:p>
    <w:p w14:paraId="5CCC233F" w14:textId="77777777" w:rsidR="001C7A73" w:rsidRPr="007D56E5" w:rsidRDefault="001C7A73" w:rsidP="001C7A73">
      <w:pPr>
        <w:pStyle w:val="a4"/>
        <w:numPr>
          <w:ilvl w:val="0"/>
          <w:numId w:val="1"/>
        </w:numPr>
        <w:tabs>
          <w:tab w:val="num" w:pos="0"/>
        </w:tabs>
        <w:suppressAutoHyphens/>
        <w:spacing w:line="360" w:lineRule="auto"/>
        <w:ind w:left="4962" w:hanging="426"/>
        <w:outlineLvl w:val="0"/>
        <w:rPr>
          <w:rStyle w:val="a3"/>
          <w:b/>
        </w:rPr>
      </w:pPr>
      <w:r w:rsidRPr="007D56E5">
        <w:rPr>
          <w:b/>
          <w:u w:val="single"/>
        </w:rPr>
        <w:t>Законопроекты, принятые в первом чтении</w:t>
      </w:r>
    </w:p>
    <w:p w14:paraId="1E711728" w14:textId="77777777" w:rsidR="001C7A73" w:rsidRPr="007D56E5" w:rsidRDefault="001C7A73" w:rsidP="001C7A73">
      <w:pPr>
        <w:rPr>
          <w:bCs/>
        </w:rPr>
      </w:pPr>
    </w:p>
    <w:p w14:paraId="73922941" w14:textId="77777777" w:rsidR="001C7A73" w:rsidRPr="007D56E5" w:rsidRDefault="001C7A73" w:rsidP="001C7A73">
      <w:pPr>
        <w:numPr>
          <w:ilvl w:val="0"/>
          <w:numId w:val="1"/>
        </w:numPr>
        <w:tabs>
          <w:tab w:val="clear" w:pos="360"/>
          <w:tab w:val="num" w:pos="0"/>
          <w:tab w:val="left" w:pos="567"/>
        </w:tabs>
        <w:ind w:left="-142" w:firstLine="1135"/>
        <w:jc w:val="center"/>
        <w:outlineLvl w:val="0"/>
        <w:rPr>
          <w:rStyle w:val="a3"/>
        </w:rPr>
      </w:pPr>
      <w:hyperlink r:id="rId9" w:anchor="_В_Государственную_Думу" w:history="1">
        <w:r w:rsidRPr="007D56E5">
          <w:rPr>
            <w:rStyle w:val="a3"/>
            <w:b/>
            <w:bCs/>
          </w:rPr>
          <w:t>Законопроекты, внесенные в Государственную Думу РФ</w:t>
        </w:r>
      </w:hyperlink>
      <w:r w:rsidRPr="007D56E5">
        <w:rPr>
          <w:b/>
          <w:bCs/>
          <w:sz w:val="28"/>
          <w:szCs w:val="28"/>
          <w:u w:val="single"/>
        </w:rPr>
        <w:t>.</w:t>
      </w:r>
    </w:p>
    <w:p w14:paraId="494586A4" w14:textId="77777777" w:rsidR="001C7A73" w:rsidRPr="007D56E5" w:rsidRDefault="001C7A73" w:rsidP="001C7A73">
      <w:pPr>
        <w:jc w:val="center"/>
        <w:rPr>
          <w:rStyle w:val="a3"/>
          <w:b/>
          <w:bCs/>
        </w:rPr>
      </w:pPr>
    </w:p>
    <w:p w14:paraId="0B4B2E4D" w14:textId="77777777" w:rsidR="001C7A73" w:rsidRPr="007D56E5" w:rsidRDefault="001C7A73" w:rsidP="001C7A73">
      <w:pPr>
        <w:numPr>
          <w:ilvl w:val="0"/>
          <w:numId w:val="1"/>
        </w:numPr>
        <w:jc w:val="center"/>
        <w:rPr>
          <w:rStyle w:val="a3"/>
          <w:b/>
          <w:bCs/>
        </w:rPr>
      </w:pPr>
      <w:hyperlink r:id="rId10" w:anchor="ПравопримПрактика" w:history="1">
        <w:r w:rsidRPr="007D56E5">
          <w:rPr>
            <w:rStyle w:val="a3"/>
            <w:b/>
            <w:bCs/>
          </w:rPr>
          <w:t>Правоприменительная практика</w:t>
        </w:r>
      </w:hyperlink>
      <w:r w:rsidRPr="007D56E5">
        <w:rPr>
          <w:rStyle w:val="a3"/>
          <w:b/>
          <w:bCs/>
        </w:rPr>
        <w:t>.</w:t>
      </w:r>
    </w:p>
    <w:p w14:paraId="5E3C08F4" w14:textId="77777777" w:rsidR="001C7A73" w:rsidRPr="007D56E5" w:rsidRDefault="001C7A73" w:rsidP="001C7A73">
      <w:pPr>
        <w:pStyle w:val="HTML"/>
        <w:rPr>
          <w:rStyle w:val="a3"/>
          <w:rFonts w:cs="Courier New"/>
          <w:b/>
          <w:bCs/>
        </w:rPr>
      </w:pPr>
    </w:p>
    <w:p w14:paraId="40304F55" w14:textId="77777777" w:rsidR="001C7A73" w:rsidRPr="007D56E5" w:rsidRDefault="001C7A73" w:rsidP="001C7A73">
      <w:pPr>
        <w:pStyle w:val="a4"/>
        <w:numPr>
          <w:ilvl w:val="0"/>
          <w:numId w:val="1"/>
        </w:numPr>
        <w:tabs>
          <w:tab w:val="num" w:pos="-284"/>
        </w:tabs>
        <w:suppressAutoHyphens/>
        <w:ind w:left="-426" w:firstLine="7089"/>
        <w:outlineLvl w:val="0"/>
        <w:rPr>
          <w:rStyle w:val="a3"/>
          <w:b/>
          <w:bCs/>
        </w:rPr>
      </w:pPr>
      <w:r w:rsidRPr="007D56E5">
        <w:rPr>
          <w:rStyle w:val="a3"/>
          <w:b/>
          <w:bCs/>
        </w:rPr>
        <w:t>События.</w:t>
      </w:r>
      <w:bookmarkStart w:id="1" w:name="_Президентом_Российской_Федерации"/>
      <w:bookmarkEnd w:id="1"/>
    </w:p>
    <w:p w14:paraId="18604FCA" w14:textId="77777777" w:rsidR="001C7A73" w:rsidRPr="007D56E5" w:rsidRDefault="001C7A73" w:rsidP="001C7A73">
      <w:pPr>
        <w:pStyle w:val="a4"/>
        <w:suppressAutoHyphens/>
        <w:outlineLvl w:val="0"/>
        <w:rPr>
          <w:rStyle w:val="a3"/>
          <w:b/>
          <w:bCs/>
        </w:rPr>
      </w:pPr>
    </w:p>
    <w:p w14:paraId="41E1BF0A" w14:textId="77777777" w:rsidR="001C7A73" w:rsidRPr="007D56E5" w:rsidRDefault="001C7A73" w:rsidP="001C7A73">
      <w:pPr>
        <w:pStyle w:val="a4"/>
        <w:numPr>
          <w:ilvl w:val="0"/>
          <w:numId w:val="2"/>
        </w:numPr>
        <w:suppressAutoHyphens/>
        <w:jc w:val="center"/>
        <w:rPr>
          <w:szCs w:val="28"/>
        </w:rPr>
      </w:pPr>
      <w:r w:rsidRPr="007D56E5">
        <w:rPr>
          <w:b/>
          <w:szCs w:val="28"/>
          <w:u w:val="single"/>
        </w:rPr>
        <w:t xml:space="preserve">Президентом Российской Федерации в период с </w:t>
      </w:r>
      <w:r w:rsidRPr="001C7A73">
        <w:rPr>
          <w:b/>
          <w:bCs/>
          <w:szCs w:val="28"/>
          <w:u w:val="single"/>
        </w:rPr>
        <w:t>9</w:t>
      </w:r>
      <w:r w:rsidR="004B57E0">
        <w:rPr>
          <w:b/>
          <w:bCs/>
          <w:szCs w:val="28"/>
          <w:u w:val="single"/>
        </w:rPr>
        <w:t xml:space="preserve"> января</w:t>
      </w:r>
      <w:r w:rsidRPr="001C7A73">
        <w:rPr>
          <w:b/>
          <w:bCs/>
          <w:szCs w:val="28"/>
          <w:u w:val="single"/>
        </w:rPr>
        <w:t xml:space="preserve"> по </w:t>
      </w:r>
      <w:r w:rsidR="004B57E0">
        <w:rPr>
          <w:b/>
          <w:bCs/>
          <w:szCs w:val="28"/>
          <w:u w:val="single"/>
        </w:rPr>
        <w:t>28</w:t>
      </w:r>
      <w:r w:rsidRPr="001C7A73">
        <w:rPr>
          <w:b/>
          <w:bCs/>
          <w:szCs w:val="28"/>
          <w:u w:val="single"/>
        </w:rPr>
        <w:t xml:space="preserve"> </w:t>
      </w:r>
      <w:r w:rsidR="004B57E0">
        <w:rPr>
          <w:b/>
          <w:bCs/>
          <w:szCs w:val="28"/>
          <w:u w:val="single"/>
        </w:rPr>
        <w:t>февраля</w:t>
      </w:r>
      <w:r w:rsidRPr="001C7A73">
        <w:rPr>
          <w:b/>
          <w:bCs/>
          <w:szCs w:val="28"/>
          <w:u w:val="single"/>
        </w:rPr>
        <w:t xml:space="preserve"> 2025 г.</w:t>
      </w:r>
      <w:r w:rsidRPr="007D56E5">
        <w:rPr>
          <w:b/>
          <w:szCs w:val="28"/>
          <w:u w:val="single"/>
        </w:rPr>
        <w:t xml:space="preserve"> подписаны следующие</w:t>
      </w:r>
    </w:p>
    <w:p w14:paraId="0C6AC77D" w14:textId="77777777" w:rsidR="001C7A73" w:rsidRPr="007D56E5" w:rsidRDefault="001C7A73" w:rsidP="001C7A73">
      <w:pPr>
        <w:pStyle w:val="a4"/>
        <w:suppressAutoHyphens/>
        <w:ind w:left="360"/>
        <w:jc w:val="center"/>
        <w:rPr>
          <w:b/>
          <w:szCs w:val="28"/>
          <w:u w:val="single"/>
        </w:rPr>
      </w:pPr>
      <w:r w:rsidRPr="007D56E5">
        <w:rPr>
          <w:b/>
          <w:szCs w:val="28"/>
          <w:u w:val="single"/>
        </w:rPr>
        <w:t>федеральные законы:</w:t>
      </w:r>
    </w:p>
    <w:p w14:paraId="7773CC9D" w14:textId="77777777" w:rsidR="001C7A73" w:rsidRPr="007D56E5" w:rsidRDefault="001C7A73" w:rsidP="001C7A73">
      <w:pPr>
        <w:pStyle w:val="a4"/>
        <w:suppressAutoHyphens/>
        <w:ind w:left="360"/>
        <w:jc w:val="center"/>
        <w:rPr>
          <w:b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0"/>
      </w:tblGrid>
      <w:tr w:rsidR="001C7A73" w:rsidRPr="007D56E5" w14:paraId="274887BA" w14:textId="77777777">
        <w:trPr>
          <w:trHeight w:val="615"/>
        </w:trPr>
        <w:tc>
          <w:tcPr>
            <w:tcW w:w="1527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07DAACE" w14:textId="77777777" w:rsidR="00652B71" w:rsidRPr="00652B71" w:rsidRDefault="00652B71" w:rsidP="00652B71">
            <w:pPr>
              <w:pStyle w:val="a4"/>
              <w:suppressAutoHyphens/>
              <w:ind w:left="360"/>
              <w:jc w:val="center"/>
              <w:rPr>
                <w:sz w:val="24"/>
                <w:szCs w:val="24"/>
              </w:rPr>
            </w:pPr>
            <w:hyperlink r:id="rId11" w:history="1">
              <w:r w:rsidRPr="00652B71">
                <w:rPr>
                  <w:rStyle w:val="a3"/>
                  <w:b/>
                  <w:bCs/>
                  <w:sz w:val="24"/>
                  <w:szCs w:val="24"/>
                </w:rPr>
                <w:t xml:space="preserve">Федеральный закон от 3 февраля 2025 г. </w:t>
              </w:r>
              <w:r>
                <w:rPr>
                  <w:rStyle w:val="a3"/>
                  <w:b/>
                  <w:bCs/>
                  <w:sz w:val="24"/>
                  <w:szCs w:val="24"/>
                </w:rPr>
                <w:t>№</w:t>
              </w:r>
              <w:r w:rsidRPr="00652B71">
                <w:rPr>
                  <w:rStyle w:val="a3"/>
                  <w:b/>
                  <w:bCs/>
                  <w:sz w:val="24"/>
                  <w:szCs w:val="24"/>
                </w:rPr>
                <w:t xml:space="preserve"> 1-ФЗ "О внесении изменений в Кодекс Российской Федерации об административных правонарушениях"</w:t>
              </w:r>
            </w:hyperlink>
          </w:p>
          <w:p w14:paraId="600E7FC5" w14:textId="0833429D" w:rsidR="001C7A73" w:rsidRPr="007D56E5" w:rsidRDefault="00FA2A1E">
            <w:pPr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hyperlink r:id="rId12" w:history="1">
              <w:r w:rsidR="001C7A73" w:rsidRPr="00FA2A1E">
                <w:rPr>
                  <w:rStyle w:val="a3"/>
                  <w:color w:val="0070C0"/>
                  <w:kern w:val="2"/>
                  <w:sz w:val="24"/>
                  <w:lang w:eastAsia="en-US"/>
                  <w14:ligatures w14:val="standardContextual"/>
                </w:rPr>
                <w:t xml:space="preserve"> </w:t>
              </w:r>
              <w:r w:rsidR="001C7A73" w:rsidRPr="00FA2A1E">
                <w:rPr>
                  <w:rStyle w:val="a3"/>
                  <w:b/>
                  <w:color w:val="0070C0"/>
                  <w:kern w:val="2"/>
                  <w:sz w:val="24"/>
                  <w:lang w:eastAsia="en-US"/>
                  <w14:ligatures w14:val="standardContextual"/>
                </w:rPr>
                <w:t>(текст закона)</w:t>
              </w:r>
            </w:hyperlink>
          </w:p>
        </w:tc>
      </w:tr>
      <w:tr w:rsidR="001C7A73" w:rsidRPr="007D56E5" w14:paraId="2EA58F72" w14:textId="77777777">
        <w:trPr>
          <w:trHeight w:val="240"/>
        </w:trPr>
        <w:tc>
          <w:tcPr>
            <w:tcW w:w="15276" w:type="dxa"/>
            <w:tcBorders>
              <w:top w:val="sing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  <w:hideMark/>
          </w:tcPr>
          <w:p w14:paraId="248BB846" w14:textId="77777777" w:rsidR="00652B71" w:rsidRPr="00652B71" w:rsidRDefault="00652B71" w:rsidP="00652B71">
            <w:pPr>
              <w:ind w:firstLine="284"/>
              <w:jc w:val="both"/>
              <w:rPr>
                <w:kern w:val="2"/>
                <w:lang w:eastAsia="en-US"/>
                <w14:ligatures w14:val="standardContextual"/>
              </w:rPr>
            </w:pPr>
            <w:r w:rsidRPr="00652B71">
              <w:rPr>
                <w:kern w:val="2"/>
                <w:lang w:eastAsia="en-US"/>
                <w14:ligatures w14:val="standardContextual"/>
              </w:rPr>
              <w:t>Федеральным законом усиливается административная ответственность за несоблюдение ограничений и (или) нарушение запретов в сфере розничной торговли табачными изделиями, табачной продукцией, никотинсодержащей продукцией и сырьём для их производства, кальянами, устройствами для потребления никотинсодержащей продукции.</w:t>
            </w:r>
          </w:p>
          <w:p w14:paraId="1F2916C5" w14:textId="77777777" w:rsidR="00652B71" w:rsidRPr="00652B71" w:rsidRDefault="00652B71" w:rsidP="00652B71">
            <w:pPr>
              <w:ind w:firstLine="284"/>
              <w:jc w:val="both"/>
              <w:rPr>
                <w:kern w:val="2"/>
                <w:lang w:eastAsia="en-US"/>
                <w14:ligatures w14:val="standardContextual"/>
              </w:rPr>
            </w:pPr>
            <w:r w:rsidRPr="00652B71">
              <w:rPr>
                <w:kern w:val="2"/>
                <w:lang w:eastAsia="en-US"/>
                <w14:ligatures w14:val="standardContextual"/>
              </w:rPr>
              <w:t>При этом за повторное совершение данного административного правонарушения устанавливается повышенная административная ответственность.</w:t>
            </w:r>
          </w:p>
          <w:p w14:paraId="065B4608" w14:textId="77777777" w:rsidR="00652B71" w:rsidRPr="00652B71" w:rsidRDefault="00652B71" w:rsidP="00652B71">
            <w:pPr>
              <w:ind w:firstLine="284"/>
              <w:jc w:val="both"/>
              <w:rPr>
                <w:kern w:val="2"/>
                <w:lang w:eastAsia="en-US"/>
                <w14:ligatures w14:val="standardContextual"/>
              </w:rPr>
            </w:pPr>
            <w:r w:rsidRPr="00652B71">
              <w:rPr>
                <w:kern w:val="2"/>
                <w:lang w:eastAsia="en-US"/>
                <w14:ligatures w14:val="standardContextual"/>
              </w:rPr>
              <w:t>Федеральным законом также усиливается административная ответственность за оптовую или розничную продажу насвая, пищевой никотинсодержащей продукции или никотинсодержащей продукции, предназначенной для жевания, сосания или нюханья, табака сосательного (снюса), а также за продажу несовершеннолетнему табачной продукции, табачных изделий, никотинсодержащей продукции или сырья для их производства, кальянов, устройств для потребления никотинсодержащей продукции или сырья для их производства.</w:t>
            </w:r>
          </w:p>
          <w:p w14:paraId="769A58CD" w14:textId="77777777" w:rsidR="00652B71" w:rsidRPr="00652B71" w:rsidRDefault="00652B71" w:rsidP="00652B71">
            <w:pPr>
              <w:ind w:firstLine="284"/>
              <w:jc w:val="both"/>
              <w:rPr>
                <w:kern w:val="2"/>
                <w:lang w:eastAsia="en-US"/>
                <w14:ligatures w14:val="standardContextual"/>
              </w:rPr>
            </w:pPr>
            <w:r w:rsidRPr="00652B71">
              <w:rPr>
                <w:kern w:val="2"/>
                <w:lang w:eastAsia="en-US"/>
                <w14:ligatures w14:val="standardContextual"/>
              </w:rPr>
              <w:t>При этом устанавливается, что административная ответственность за продажу несовершеннолетнему табачной продукции, табачных изделий, никотинсодержащей продукции наступает, если это действие не содержит признаков уголовно наказуемого деяния.</w:t>
            </w:r>
          </w:p>
          <w:p w14:paraId="1A4D9DA5" w14:textId="77777777" w:rsidR="001C7A73" w:rsidRPr="007D56E5" w:rsidRDefault="00652B71" w:rsidP="00652B71">
            <w:pPr>
              <w:ind w:firstLine="284"/>
              <w:jc w:val="both"/>
              <w:rPr>
                <w:kern w:val="2"/>
                <w:lang w:eastAsia="en-US"/>
                <w14:ligatures w14:val="standardContextual"/>
              </w:rPr>
            </w:pPr>
            <w:r w:rsidRPr="00652B71">
              <w:rPr>
                <w:kern w:val="2"/>
                <w:lang w:eastAsia="en-US"/>
                <w14:ligatures w14:val="standardContextual"/>
              </w:rPr>
              <w:lastRenderedPageBreak/>
              <w:t>Кроме того, Федеральным законом предусмотрено усиление административной ответственности за производство алкогольной продукции, производство, ввод в оборот табачных изделий, табачной продукции, никотинсодержащей продукции без маркировки и (или) нанесения информации, предусмотренной законодательством Российской Федерации, с нарушением установленного порядка соответствующей маркировки и (или) нанесения информации, а также за оборот алкогольной продукции или табачных изделий, табачной продукции, никотинсодержащей продукции без маркировки и (или) нанесения информации, предусмотренной законодательством Российской Федерации, в случае, если такая маркировка и (или) нанесение такой информации обязательны.</w:t>
            </w:r>
          </w:p>
        </w:tc>
      </w:tr>
    </w:tbl>
    <w:p w14:paraId="207CCD5A" w14:textId="77777777" w:rsidR="001C7A73" w:rsidRPr="007D56E5" w:rsidRDefault="001C7A73" w:rsidP="001C7A73">
      <w:pPr>
        <w:pStyle w:val="a4"/>
        <w:suppressAutoHyphens/>
        <w:rPr>
          <w:b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0"/>
      </w:tblGrid>
      <w:tr w:rsidR="001C7A73" w:rsidRPr="007D56E5" w14:paraId="78C80672" w14:textId="77777777">
        <w:trPr>
          <w:trHeight w:val="234"/>
        </w:trPr>
        <w:tc>
          <w:tcPr>
            <w:tcW w:w="1527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6EDEAD5D" w14:textId="77777777" w:rsidR="001C7A73" w:rsidRPr="007D56E5" w:rsidRDefault="00652B71">
            <w:pPr>
              <w:jc w:val="center"/>
            </w:pPr>
            <w:hyperlink r:id="rId13" w:history="1">
              <w:r w:rsidRPr="00652B71">
                <w:rPr>
                  <w:rStyle w:val="a3"/>
                  <w:b/>
                  <w:bCs/>
                  <w:sz w:val="24"/>
                </w:rPr>
                <w:t xml:space="preserve">Федеральный закон от 3 февраля 2025 г. </w:t>
              </w:r>
              <w:r>
                <w:rPr>
                  <w:rStyle w:val="a3"/>
                  <w:b/>
                  <w:bCs/>
                  <w:sz w:val="24"/>
                </w:rPr>
                <w:t>№</w:t>
              </w:r>
              <w:r w:rsidRPr="00652B71">
                <w:rPr>
                  <w:rStyle w:val="a3"/>
                  <w:b/>
                  <w:bCs/>
                  <w:sz w:val="24"/>
                </w:rPr>
                <w:t xml:space="preserve"> 4-ФЗ "О безопасности людей на водных объектах"</w:t>
              </w:r>
            </w:hyperlink>
          </w:p>
          <w:p w14:paraId="6FADC769" w14:textId="402B20DE" w:rsidR="001C7A73" w:rsidRPr="007D56E5" w:rsidRDefault="001C7A73">
            <w:pPr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hyperlink r:id="rId14" w:history="1">
              <w:r w:rsidRPr="00FA2A1E">
                <w:rPr>
                  <w:rStyle w:val="a3"/>
                  <w:b/>
                  <w:color w:val="0070C0"/>
                  <w:kern w:val="2"/>
                  <w:sz w:val="24"/>
                  <w:lang w:eastAsia="en-US"/>
                  <w14:ligatures w14:val="standardContextual"/>
                </w:rPr>
                <w:t>(текст закона)</w:t>
              </w:r>
            </w:hyperlink>
          </w:p>
        </w:tc>
      </w:tr>
      <w:tr w:rsidR="001C7A73" w:rsidRPr="007D56E5" w14:paraId="483FBF06" w14:textId="77777777">
        <w:trPr>
          <w:trHeight w:val="240"/>
        </w:trPr>
        <w:tc>
          <w:tcPr>
            <w:tcW w:w="15276" w:type="dxa"/>
            <w:tcBorders>
              <w:top w:val="sing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  <w:hideMark/>
          </w:tcPr>
          <w:p w14:paraId="2CAC34A2" w14:textId="77777777" w:rsidR="009E3698" w:rsidRPr="009E3698" w:rsidRDefault="009E3698" w:rsidP="009E3698">
            <w:pPr>
              <w:ind w:firstLine="284"/>
              <w:jc w:val="both"/>
              <w:rPr>
                <w:kern w:val="2"/>
                <w:lang w:eastAsia="en-US"/>
                <w14:ligatures w14:val="standardContextual"/>
              </w:rPr>
            </w:pPr>
            <w:r w:rsidRPr="009E3698">
              <w:rPr>
                <w:kern w:val="2"/>
                <w:lang w:eastAsia="en-US"/>
                <w14:ligatures w14:val="standardContextual"/>
              </w:rPr>
              <w:t>Федеральным законом регулируются отношения в области обеспечения безопасности людей на водных объектах и прилегающих к ним территориях.</w:t>
            </w:r>
          </w:p>
          <w:p w14:paraId="656BF002" w14:textId="77777777" w:rsidR="009E3698" w:rsidRPr="009E3698" w:rsidRDefault="009E3698" w:rsidP="009E3698">
            <w:pPr>
              <w:ind w:firstLine="284"/>
              <w:jc w:val="both"/>
              <w:rPr>
                <w:kern w:val="2"/>
                <w:lang w:eastAsia="en-US"/>
                <w14:ligatures w14:val="standardContextual"/>
              </w:rPr>
            </w:pPr>
            <w:r w:rsidRPr="009E3698">
              <w:rPr>
                <w:kern w:val="2"/>
                <w:lang w:eastAsia="en-US"/>
                <w14:ligatures w14:val="standardContextual"/>
              </w:rPr>
              <w:t>В частности, Федеральным законом определяются полномочия федеральных органов исполнительной власти, органов государственной власти субъектов Российской Федерации, органов местного самоуправления муниципальных образований и органов публичной власти федеральных территорий, а также права и обязанности граждан в области обеспечения безопасности людей на водных объектах.</w:t>
            </w:r>
          </w:p>
          <w:p w14:paraId="78E36FAA" w14:textId="77777777" w:rsidR="001C7A73" w:rsidRPr="007D56E5" w:rsidRDefault="009E3698" w:rsidP="009E3698">
            <w:pPr>
              <w:ind w:firstLine="284"/>
              <w:jc w:val="both"/>
              <w:rPr>
                <w:kern w:val="2"/>
                <w:lang w:eastAsia="en-US"/>
                <w14:ligatures w14:val="standardContextual"/>
              </w:rPr>
            </w:pPr>
            <w:r w:rsidRPr="009E3698">
              <w:rPr>
                <w:kern w:val="2"/>
                <w:lang w:eastAsia="en-US"/>
                <w14:ligatures w14:val="standardContextual"/>
              </w:rPr>
              <w:t>Кроме того, устанавливаются требования безопасности людей на водных объектах, требования к пользованию маломерными судами для обеспечения безопасности людей на водных объектах и регламентируются вопросы, связанные с осуществлением федерального государственного надзора за маломерными судами и федерального государственного контроля (надзора) за безопасностью людей на водных объектах.</w:t>
            </w:r>
          </w:p>
        </w:tc>
      </w:tr>
    </w:tbl>
    <w:p w14:paraId="5090232B" w14:textId="77777777" w:rsidR="001C7A73" w:rsidRPr="007D56E5" w:rsidRDefault="001C7A73" w:rsidP="001C7A73">
      <w:pPr>
        <w:pStyle w:val="a4"/>
        <w:suppressAutoHyphens/>
        <w:rPr>
          <w:b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0"/>
      </w:tblGrid>
      <w:tr w:rsidR="001C7A73" w:rsidRPr="007D56E5" w14:paraId="2411731B" w14:textId="77777777">
        <w:trPr>
          <w:trHeight w:val="615"/>
        </w:trPr>
        <w:tc>
          <w:tcPr>
            <w:tcW w:w="1527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44A2083B" w14:textId="77777777" w:rsidR="00311CA7" w:rsidRDefault="00311CA7">
            <w:pPr>
              <w:jc w:val="center"/>
            </w:pPr>
            <w:hyperlink r:id="rId15" w:history="1">
              <w:r w:rsidRPr="00311CA7">
                <w:rPr>
                  <w:rStyle w:val="a3"/>
                  <w:b/>
                  <w:bCs/>
                  <w:sz w:val="24"/>
                </w:rPr>
                <w:t xml:space="preserve">Федеральный закон от 3 февраля 2025 г. </w:t>
              </w:r>
              <w:r>
                <w:rPr>
                  <w:rStyle w:val="a3"/>
                  <w:b/>
                  <w:bCs/>
                  <w:sz w:val="24"/>
                </w:rPr>
                <w:t>№</w:t>
              </w:r>
              <w:r w:rsidRPr="00311CA7">
                <w:rPr>
                  <w:rStyle w:val="a3"/>
                  <w:b/>
                  <w:bCs/>
                  <w:sz w:val="24"/>
                </w:rPr>
                <w:t xml:space="preserve"> 6-ФЗ "О внесении изменений в статью 173 Жилищного кодекса Российской Федерации и отдельные законодательные акты Российской Федерации"</w:t>
              </w:r>
            </w:hyperlink>
          </w:p>
          <w:p w14:paraId="17229095" w14:textId="68DB9219" w:rsidR="001C7A73" w:rsidRPr="007D56E5" w:rsidRDefault="001C7A73">
            <w:pPr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hyperlink r:id="rId16" w:history="1">
              <w:r w:rsidRPr="00FA2A1E">
                <w:rPr>
                  <w:rStyle w:val="a3"/>
                  <w:b/>
                  <w:color w:val="0070C0"/>
                  <w:kern w:val="2"/>
                  <w:sz w:val="24"/>
                  <w:lang w:eastAsia="en-US"/>
                  <w14:ligatures w14:val="standardContextual"/>
                </w:rPr>
                <w:t>(текст закона)</w:t>
              </w:r>
            </w:hyperlink>
          </w:p>
        </w:tc>
      </w:tr>
      <w:tr w:rsidR="001C7A73" w:rsidRPr="007D56E5" w14:paraId="5630F1BC" w14:textId="77777777">
        <w:trPr>
          <w:trHeight w:val="240"/>
        </w:trPr>
        <w:tc>
          <w:tcPr>
            <w:tcW w:w="15276" w:type="dxa"/>
            <w:tcBorders>
              <w:top w:val="sing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  <w:hideMark/>
          </w:tcPr>
          <w:p w14:paraId="4C799784" w14:textId="77777777" w:rsidR="00311CA7" w:rsidRPr="00311CA7" w:rsidRDefault="00311CA7" w:rsidP="00311CA7">
            <w:pPr>
              <w:ind w:firstLine="284"/>
              <w:jc w:val="both"/>
              <w:rPr>
                <w:kern w:val="2"/>
                <w:lang w:eastAsia="en-US"/>
                <w14:ligatures w14:val="standardContextual"/>
              </w:rPr>
            </w:pPr>
            <w:r w:rsidRPr="00311CA7">
              <w:rPr>
                <w:kern w:val="2"/>
                <w:lang w:eastAsia="en-US"/>
                <w14:ligatures w14:val="standardContextual"/>
              </w:rPr>
              <w:t>Федеральным законом повышается с 50 до 60 процентов обязательный уровень собираемости гражданами на специальном счёте взносов на капитальный ремонт, недостижение которого является основанием для принятия органом местного самоуправления решения о формировании фонда капитального ремонта на счёте регионального оператора и перечислении средств, находящихся на специальном счёте, на счёт регионального оператора.</w:t>
            </w:r>
          </w:p>
          <w:p w14:paraId="6FB69272" w14:textId="77777777" w:rsidR="00311CA7" w:rsidRPr="00311CA7" w:rsidRDefault="00311CA7" w:rsidP="00311CA7">
            <w:pPr>
              <w:ind w:firstLine="284"/>
              <w:jc w:val="both"/>
              <w:rPr>
                <w:kern w:val="2"/>
                <w:lang w:eastAsia="en-US"/>
                <w14:ligatures w14:val="standardContextual"/>
              </w:rPr>
            </w:pPr>
            <w:r w:rsidRPr="00311CA7">
              <w:rPr>
                <w:kern w:val="2"/>
                <w:lang w:eastAsia="en-US"/>
                <w14:ligatures w14:val="standardContextual"/>
              </w:rPr>
              <w:t>Кроме того, Федеральным законом Правительство Российской Федерации до 2026 года наделяется полномочием по установлению особенностей регулирования жилищных отношений в части начисления и уплаты пеней в случае неполного и (или) несвоевременного внесения платы за жилое помещение и коммунальные услуги, а также неисполнения обязательств по установке, замене и (или) эксплуатации приборов учёта коммунальных ресурсов.</w:t>
            </w:r>
          </w:p>
          <w:p w14:paraId="4A1D040B" w14:textId="77777777" w:rsidR="001C7A73" w:rsidRPr="007D56E5" w:rsidRDefault="00311CA7" w:rsidP="00311CA7">
            <w:pPr>
              <w:ind w:firstLine="284"/>
              <w:jc w:val="both"/>
              <w:rPr>
                <w:kern w:val="2"/>
                <w:lang w:eastAsia="en-US"/>
                <w14:ligatures w14:val="standardContextual"/>
              </w:rPr>
            </w:pPr>
            <w:r w:rsidRPr="00311CA7">
              <w:rPr>
                <w:kern w:val="2"/>
                <w:lang w:eastAsia="en-US"/>
                <w14:ligatures w14:val="standardContextual"/>
              </w:rPr>
              <w:t>Также Федеральным законом уточняются полномочия публично-правовой компании «Фонд развития территорий» по финансированию расселения аварийного жилищного фонда. В частности, исключается установленное в настоящее время ограничение по осуществлению указанной организацией расселения граждан из аварийных жилых помещений в соответствии с национальными проектами.</w:t>
            </w:r>
          </w:p>
        </w:tc>
      </w:tr>
    </w:tbl>
    <w:p w14:paraId="2EB6AE09" w14:textId="77777777" w:rsidR="001C7A73" w:rsidRPr="007D56E5" w:rsidRDefault="001C7A73" w:rsidP="001C7A73">
      <w:pPr>
        <w:pStyle w:val="a4"/>
        <w:suppressAutoHyphens/>
        <w:rPr>
          <w:b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0"/>
      </w:tblGrid>
      <w:tr w:rsidR="001C7A73" w:rsidRPr="007D56E5" w14:paraId="6C8EEC13" w14:textId="77777777">
        <w:trPr>
          <w:trHeight w:val="615"/>
        </w:trPr>
        <w:tc>
          <w:tcPr>
            <w:tcW w:w="15276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313F68F6" w14:textId="77777777" w:rsidR="001C7A73" w:rsidRPr="007D56E5" w:rsidRDefault="00311CA7">
            <w:pPr>
              <w:jc w:val="center"/>
            </w:pPr>
            <w:hyperlink r:id="rId17" w:history="1">
              <w:r w:rsidRPr="00311CA7">
                <w:rPr>
                  <w:rStyle w:val="a3"/>
                  <w:b/>
                  <w:bCs/>
                  <w:sz w:val="24"/>
                </w:rPr>
                <w:t xml:space="preserve">Федеральный закон от 3 февраля 2025 г. </w:t>
              </w:r>
              <w:r>
                <w:rPr>
                  <w:rStyle w:val="a3"/>
                  <w:b/>
                  <w:bCs/>
                  <w:sz w:val="24"/>
                </w:rPr>
                <w:t>№</w:t>
              </w:r>
              <w:r w:rsidRPr="00311CA7">
                <w:rPr>
                  <w:rStyle w:val="a3"/>
                  <w:b/>
                  <w:bCs/>
                  <w:sz w:val="24"/>
                </w:rPr>
                <w:t xml:space="preserve"> 7-ФЗ "О внесении изменений в статьи 11.1 и 17 Федерального закона "Об обязательном страховании гражданской ответственности владельцев транспортных средств"</w:t>
              </w:r>
            </w:hyperlink>
            <w:r w:rsidR="001C7A73" w:rsidRPr="007D56E5">
              <w:t xml:space="preserve"> </w:t>
            </w:r>
          </w:p>
          <w:p w14:paraId="68AA691A" w14:textId="4632FC51" w:rsidR="001C7A73" w:rsidRPr="007D56E5" w:rsidRDefault="001C7A73">
            <w:pPr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hyperlink r:id="rId18" w:history="1">
              <w:r w:rsidRPr="00FA2A1E">
                <w:rPr>
                  <w:rStyle w:val="a3"/>
                  <w:b/>
                  <w:color w:val="0070C0"/>
                  <w:kern w:val="2"/>
                  <w:sz w:val="24"/>
                  <w:lang w:eastAsia="en-US"/>
                  <w14:ligatures w14:val="standardContextual"/>
                </w:rPr>
                <w:t>(текст закона)</w:t>
              </w:r>
            </w:hyperlink>
            <w:r w:rsidR="00FA2A1E">
              <w:rPr>
                <w:color w:val="0070C0"/>
              </w:rPr>
              <w:t xml:space="preserve"> </w:t>
            </w:r>
          </w:p>
        </w:tc>
      </w:tr>
      <w:tr w:rsidR="001C7A73" w:rsidRPr="007D56E5" w14:paraId="525A5F74" w14:textId="77777777">
        <w:trPr>
          <w:trHeight w:val="240"/>
        </w:trPr>
        <w:tc>
          <w:tcPr>
            <w:tcW w:w="15276" w:type="dxa"/>
            <w:tcBorders>
              <w:top w:val="sing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  <w:hideMark/>
          </w:tcPr>
          <w:p w14:paraId="420388BE" w14:textId="77777777" w:rsidR="00311CA7" w:rsidRPr="00311CA7" w:rsidRDefault="00311CA7" w:rsidP="00311CA7">
            <w:pPr>
              <w:ind w:firstLine="284"/>
              <w:jc w:val="both"/>
              <w:rPr>
                <w:kern w:val="2"/>
                <w:lang w:eastAsia="en-US"/>
                <w14:ligatures w14:val="standardContextual"/>
              </w:rPr>
            </w:pPr>
            <w:r w:rsidRPr="00311CA7">
              <w:rPr>
                <w:kern w:val="2"/>
                <w:lang w:eastAsia="en-US"/>
                <w14:ligatures w14:val="standardContextual"/>
              </w:rPr>
              <w:t>Федеральным законом «Об обязательном страховании гражданской ответственности владельцев транспортных средств» установлен порядок оформления документов о дорожно-транспортном происшествии без участия уполномоченных на то сотрудников полиции (если обстоятельства причинения вреда в связи с повреждением транспортных средств в результате дорожно-транспортного происшествия, характер и перечень видимых повреждений транспортных средств не вызывают разногласий участников такого происшествия и зафиксированы соответствующим образом).</w:t>
            </w:r>
          </w:p>
          <w:p w14:paraId="1CA1B3F9" w14:textId="77777777" w:rsidR="00311CA7" w:rsidRPr="00311CA7" w:rsidRDefault="00311CA7" w:rsidP="00311CA7">
            <w:pPr>
              <w:ind w:firstLine="284"/>
              <w:jc w:val="both"/>
              <w:rPr>
                <w:kern w:val="2"/>
                <w:lang w:eastAsia="en-US"/>
                <w14:ligatures w14:val="standardContextual"/>
              </w:rPr>
            </w:pPr>
            <w:r w:rsidRPr="00311CA7">
              <w:rPr>
                <w:kern w:val="2"/>
                <w:lang w:eastAsia="en-US"/>
                <w14:ligatures w14:val="standardContextual"/>
              </w:rPr>
              <w:t>В этом случае извещение о дорожно-транспортном происшествии, заполненное водителями причастных к такому происшествию транспортных средств, направляется ими страховым организациям, застраховавшим их гражданскую ответственность. В случаях, предусмотренных правилами обязательного страхования, извещение о дорожно-транспортном происшествии может быть составлено водителями в виде электронного документа с использованием федеральной государственной информационной системы «Единый портал государственных и муниципальных услуг (функций)».</w:t>
            </w:r>
          </w:p>
          <w:p w14:paraId="02820DDC" w14:textId="77777777" w:rsidR="001C7A73" w:rsidRPr="00587568" w:rsidRDefault="00311CA7" w:rsidP="00311CA7">
            <w:pPr>
              <w:ind w:firstLine="284"/>
              <w:jc w:val="both"/>
              <w:rPr>
                <w:kern w:val="2"/>
                <w:lang w:eastAsia="en-US"/>
                <w14:ligatures w14:val="standardContextual"/>
              </w:rPr>
            </w:pPr>
            <w:r w:rsidRPr="00311CA7">
              <w:rPr>
                <w:kern w:val="2"/>
                <w:lang w:eastAsia="en-US"/>
                <w14:ligatures w14:val="standardContextual"/>
              </w:rPr>
              <w:t>Федеральным законом предлагается расширить возможность подачи таких извещений путём использования не только указанной государственной информационной системы, но и официальных сайтов (мобильных приложений) страховых организаций.</w:t>
            </w:r>
          </w:p>
        </w:tc>
      </w:tr>
    </w:tbl>
    <w:p w14:paraId="700CB743" w14:textId="77777777" w:rsidR="001C7A73" w:rsidRPr="00587568" w:rsidRDefault="001C7A73" w:rsidP="001C7A73"/>
    <w:p w14:paraId="32DF792E" w14:textId="77777777" w:rsidR="001C7A73" w:rsidRPr="007D56E5" w:rsidRDefault="001C7A73" w:rsidP="001C7A73">
      <w:pPr>
        <w:pStyle w:val="1"/>
        <w:ind w:left="360"/>
      </w:pPr>
      <w:r w:rsidRPr="007D56E5">
        <w:rPr>
          <w:u w:val="none"/>
        </w:rPr>
        <w:t xml:space="preserve">2. </w:t>
      </w:r>
      <w:r w:rsidRPr="007D56E5">
        <w:t>Законопроекты, принятые в первом чтении</w:t>
      </w:r>
    </w:p>
    <w:p w14:paraId="4238ACA8" w14:textId="77777777" w:rsidR="001C7A73" w:rsidRPr="007D56E5" w:rsidRDefault="001C7A73" w:rsidP="001C7A73">
      <w:bookmarkStart w:id="2" w:name="_Государственной_Думой_РФ"/>
      <w:bookmarkStart w:id="3" w:name="_2.1.Законопроекты,_принятые_в"/>
      <w:bookmarkStart w:id="4" w:name="_государственное_строительство_и"/>
      <w:bookmarkStart w:id="5" w:name="_2.2._Законопроекты,_принятые"/>
      <w:bookmarkStart w:id="6" w:name="_2.3.Законопроекты,_принятые_в"/>
      <w:bookmarkEnd w:id="2"/>
      <w:bookmarkEnd w:id="3"/>
      <w:bookmarkEnd w:id="4"/>
      <w:bookmarkEnd w:id="5"/>
      <w:bookmarkEnd w:id="6"/>
    </w:p>
    <w:tbl>
      <w:tblPr>
        <w:tblW w:w="14616" w:type="dxa"/>
        <w:tblCellSpacing w:w="0" w:type="dxa"/>
        <w:tblInd w:w="-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3"/>
        <w:gridCol w:w="2765"/>
        <w:gridCol w:w="5040"/>
        <w:gridCol w:w="2268"/>
      </w:tblGrid>
      <w:tr w:rsidR="001C7A73" w:rsidRPr="007D56E5" w14:paraId="21CBAF26" w14:textId="77777777">
        <w:trPr>
          <w:tblCellSpacing w:w="0" w:type="dxa"/>
        </w:trPr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4485CC" w14:textId="77777777" w:rsidR="001C7A73" w:rsidRPr="007D56E5" w:rsidRDefault="001C7A73">
            <w:pPr>
              <w:jc w:val="center"/>
              <w:rPr>
                <w:rFonts w:cs="Arial"/>
                <w:b/>
                <w:bCs/>
                <w:kern w:val="2"/>
                <w:lang w:eastAsia="en-US"/>
                <w14:ligatures w14:val="standardContextual"/>
              </w:rPr>
            </w:pPr>
            <w:r w:rsidRPr="007D56E5">
              <w:rPr>
                <w:rFonts w:cs="Arial"/>
                <w:b/>
                <w:bCs/>
                <w:kern w:val="2"/>
                <w:lang w:eastAsia="en-US"/>
                <w14:ligatures w14:val="standardContextual"/>
              </w:rPr>
              <w:t>Номер и наименование законопроекта</w:t>
            </w:r>
          </w:p>
        </w:tc>
        <w:tc>
          <w:tcPr>
            <w:tcW w:w="2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CD91A4" w14:textId="77777777" w:rsidR="001C7A73" w:rsidRPr="007D56E5" w:rsidRDefault="001C7A73">
            <w:pPr>
              <w:jc w:val="center"/>
              <w:rPr>
                <w:rFonts w:cs="Arial"/>
                <w:b/>
                <w:kern w:val="2"/>
                <w:lang w:eastAsia="en-US"/>
                <w14:ligatures w14:val="standardContextual"/>
              </w:rPr>
            </w:pPr>
            <w:r w:rsidRPr="007D56E5">
              <w:rPr>
                <w:rFonts w:cs="Arial"/>
                <w:b/>
                <w:kern w:val="2"/>
                <w:lang w:eastAsia="en-US"/>
                <w14:ligatures w14:val="standardContextual"/>
              </w:rPr>
              <w:t>Субъект права законодательной инициативы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5912B3" w14:textId="77777777" w:rsidR="001C7A73" w:rsidRPr="007D56E5" w:rsidRDefault="001C7A73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 w:rsidRPr="007D56E5">
              <w:rPr>
                <w:b/>
                <w:kern w:val="2"/>
                <w:lang w:eastAsia="en-US"/>
                <w14:ligatures w14:val="standardContextual"/>
              </w:rPr>
              <w:t>Краткое содержание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2F39DE" w14:textId="77777777" w:rsidR="001C7A73" w:rsidRPr="007D56E5" w:rsidRDefault="001C7A73">
            <w:pPr>
              <w:ind w:firstLine="284"/>
              <w:jc w:val="both"/>
              <w:rPr>
                <w:rFonts w:cs="Arial"/>
                <w:b/>
                <w:kern w:val="2"/>
                <w:lang w:eastAsia="en-US"/>
                <w14:ligatures w14:val="standardContextual"/>
              </w:rPr>
            </w:pPr>
            <w:r w:rsidRPr="007D56E5">
              <w:rPr>
                <w:rFonts w:cs="Arial"/>
                <w:b/>
                <w:kern w:val="2"/>
                <w:lang w:eastAsia="en-US"/>
                <w14:ligatures w14:val="standardContextual"/>
              </w:rPr>
              <w:t>Примечание</w:t>
            </w:r>
          </w:p>
        </w:tc>
      </w:tr>
      <w:tr w:rsidR="001C7A73" w:rsidRPr="007D56E5" w14:paraId="2B21E218" w14:textId="77777777">
        <w:trPr>
          <w:tblCellSpacing w:w="0" w:type="dxa"/>
        </w:trPr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0B12CF" w14:textId="77777777" w:rsidR="001C7A73" w:rsidRPr="007D56E5" w:rsidRDefault="007D788C">
            <w:pPr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hyperlink r:id="rId19" w:tgtFrame="_blank" w:history="1">
              <w:r w:rsidRPr="007D788C">
                <w:rPr>
                  <w:rStyle w:val="a3"/>
                  <w:sz w:val="24"/>
                </w:rPr>
                <w:t>732839-8</w:t>
              </w:r>
            </w:hyperlink>
            <w:r w:rsidRPr="007D788C">
              <w:br/>
              <w:t xml:space="preserve">О внесении изменений в Кодекс Российской Федерации об административных правонарушениях (в части установления ответственности за нарушение требований к обороту метанола и </w:t>
            </w:r>
            <w:proofErr w:type="spellStart"/>
            <w:r w:rsidRPr="007D788C">
              <w:t>метанолсодержащих</w:t>
            </w:r>
            <w:proofErr w:type="spellEnd"/>
            <w:r w:rsidRPr="007D788C">
              <w:t xml:space="preserve"> жидкостей)</w:t>
            </w:r>
          </w:p>
        </w:tc>
        <w:tc>
          <w:tcPr>
            <w:tcW w:w="2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DD460C" w14:textId="77777777" w:rsidR="001C7A73" w:rsidRPr="007D56E5" w:rsidRDefault="007D788C">
            <w:pPr>
              <w:jc w:val="center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7D788C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Сенаторы Российской Федерации </w:t>
            </w:r>
            <w:proofErr w:type="spellStart"/>
            <w:r w:rsidRPr="007D788C">
              <w:rPr>
                <w:color w:val="000000" w:themeColor="text1"/>
                <w:kern w:val="2"/>
                <w:lang w:eastAsia="en-US"/>
                <w14:ligatures w14:val="standardContextual"/>
              </w:rPr>
              <w:t>Н.А.Журавлев</w:t>
            </w:r>
            <w:proofErr w:type="spellEnd"/>
            <w:r w:rsidRPr="007D788C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, </w:t>
            </w:r>
            <w:proofErr w:type="spellStart"/>
            <w:r w:rsidRPr="007D788C">
              <w:rPr>
                <w:color w:val="000000" w:themeColor="text1"/>
                <w:kern w:val="2"/>
                <w:lang w:eastAsia="en-US"/>
                <w14:ligatures w14:val="standardContextual"/>
              </w:rPr>
              <w:t>А.Д.Артамоно</w:t>
            </w:r>
            <w:r>
              <w:rPr>
                <w:color w:val="000000" w:themeColor="text1"/>
                <w:kern w:val="2"/>
                <w:lang w:eastAsia="en-US"/>
                <w14:ligatures w14:val="standardContextual"/>
              </w:rPr>
              <w:t>в</w:t>
            </w:r>
            <w:proofErr w:type="spellEnd"/>
            <w:r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 и др.</w:t>
            </w:r>
            <w:r w:rsidRPr="007D788C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; Депутаты Государственной Думы </w:t>
            </w:r>
            <w:proofErr w:type="spellStart"/>
            <w:r w:rsidRPr="007D788C">
              <w:rPr>
                <w:color w:val="000000" w:themeColor="text1"/>
                <w:kern w:val="2"/>
                <w:lang w:eastAsia="en-US"/>
                <w14:ligatures w14:val="standardContextual"/>
              </w:rPr>
              <w:t>Ш.В.Кара-оол</w:t>
            </w:r>
            <w:proofErr w:type="spellEnd"/>
            <w:r w:rsidRPr="007D788C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, </w:t>
            </w:r>
            <w:proofErr w:type="spellStart"/>
            <w:r w:rsidRPr="007D788C">
              <w:rPr>
                <w:color w:val="000000" w:themeColor="text1"/>
                <w:kern w:val="2"/>
                <w:lang w:eastAsia="en-US"/>
                <w14:ligatures w14:val="standardContextual"/>
              </w:rPr>
              <w:t>М.А.Топилин</w:t>
            </w:r>
            <w:proofErr w:type="spellEnd"/>
            <w:r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 и др.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D512B4" w14:textId="77777777" w:rsidR="007D788C" w:rsidRPr="007D788C" w:rsidRDefault="001C7A73" w:rsidP="007D788C">
            <w:pPr>
              <w:ind w:firstLine="238"/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Проектом федерального закона </w:t>
            </w:r>
            <w:r w:rsidR="007D788C" w:rsidRPr="007D788C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предлагается ввести административную ответственность за нарушение требований к обороту метанола и </w:t>
            </w:r>
            <w:proofErr w:type="spellStart"/>
            <w:r w:rsidR="007D788C" w:rsidRPr="007D788C">
              <w:rPr>
                <w:color w:val="000000" w:themeColor="text1"/>
                <w:kern w:val="2"/>
                <w:lang w:eastAsia="en-US"/>
                <w14:ligatures w14:val="standardContextual"/>
              </w:rPr>
              <w:t>метанолсодержащих</w:t>
            </w:r>
            <w:proofErr w:type="spellEnd"/>
            <w:r w:rsidR="007D788C" w:rsidRPr="007D788C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 жидкостей.</w:t>
            </w:r>
          </w:p>
          <w:p w14:paraId="113B3CCA" w14:textId="77777777" w:rsidR="001C7A73" w:rsidRPr="007D56E5" w:rsidRDefault="007D788C" w:rsidP="00AC1265">
            <w:pPr>
              <w:ind w:firstLine="238"/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7D788C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Законопроектом предусмотрены следующие составы административных правонарушений: 1) оборот метанола и </w:t>
            </w:r>
            <w:proofErr w:type="spellStart"/>
            <w:r w:rsidRPr="007D788C">
              <w:rPr>
                <w:color w:val="000000" w:themeColor="text1"/>
                <w:kern w:val="2"/>
                <w:lang w:eastAsia="en-US"/>
                <w14:ligatures w14:val="standardContextual"/>
              </w:rPr>
              <w:t>метанолсодержащих</w:t>
            </w:r>
            <w:proofErr w:type="spellEnd"/>
            <w:r w:rsidRPr="007D788C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 жидкостей с нарушением требований, предусмотренных законодательством о государственном регулировании оборота метанола и </w:t>
            </w:r>
            <w:proofErr w:type="spellStart"/>
            <w:r w:rsidRPr="007D788C">
              <w:rPr>
                <w:color w:val="000000" w:themeColor="text1"/>
                <w:kern w:val="2"/>
                <w:lang w:eastAsia="en-US"/>
                <w14:ligatures w14:val="standardContextual"/>
              </w:rPr>
              <w:t>метанолсодержащих</w:t>
            </w:r>
            <w:proofErr w:type="spellEnd"/>
            <w:r w:rsidRPr="007D788C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 жидкостей, лицами, внесенными в реестр организаций и индивидуальных предпринимателей, </w:t>
            </w:r>
            <w:r w:rsidRPr="007D788C">
              <w:rPr>
                <w:color w:val="000000" w:themeColor="text1"/>
                <w:kern w:val="2"/>
                <w:lang w:eastAsia="en-US"/>
                <w14:ligatures w14:val="standardContextual"/>
              </w:rPr>
              <w:lastRenderedPageBreak/>
              <w:t xml:space="preserve">осуществляющих оборот метанола и </w:t>
            </w:r>
            <w:proofErr w:type="spellStart"/>
            <w:r w:rsidRPr="007D788C">
              <w:rPr>
                <w:color w:val="000000" w:themeColor="text1"/>
                <w:kern w:val="2"/>
                <w:lang w:eastAsia="en-US"/>
                <w14:ligatures w14:val="standardContextual"/>
              </w:rPr>
              <w:t>метанолсодержащих</w:t>
            </w:r>
            <w:proofErr w:type="spellEnd"/>
            <w:r w:rsidRPr="007D788C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 жидкостей, если эти действия не содержат признаков уголовно наказуемого деяния; 2) повторное совершение вышеуказанного нарушения; 3) оборот метанола и </w:t>
            </w:r>
            <w:proofErr w:type="spellStart"/>
            <w:r w:rsidRPr="007D788C">
              <w:rPr>
                <w:color w:val="000000" w:themeColor="text1"/>
                <w:kern w:val="2"/>
                <w:lang w:eastAsia="en-US"/>
                <w14:ligatures w14:val="standardContextual"/>
              </w:rPr>
              <w:t>метанолсодержащих</w:t>
            </w:r>
            <w:proofErr w:type="spellEnd"/>
            <w:r w:rsidRPr="007D788C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 жидкостей лицами без включения в установленном порядке в реестр организаций и индивидуальных предпринимателей, осуществляющих оборот метанола и </w:t>
            </w:r>
            <w:proofErr w:type="spellStart"/>
            <w:r w:rsidRPr="007D788C">
              <w:rPr>
                <w:color w:val="000000" w:themeColor="text1"/>
                <w:kern w:val="2"/>
                <w:lang w:eastAsia="en-US"/>
                <w14:ligatures w14:val="standardContextual"/>
              </w:rPr>
              <w:t>метанолсодержащих</w:t>
            </w:r>
            <w:proofErr w:type="spellEnd"/>
            <w:r w:rsidRPr="007D788C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 жидкостей, если эти действия не содержат признаков уголовно наказуемого деяния.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7CA1B" w14:textId="77777777" w:rsidR="001C7A73" w:rsidRPr="007D56E5" w:rsidRDefault="001C7A73">
            <w:pPr>
              <w:ind w:firstLine="380"/>
              <w:jc w:val="both"/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lastRenderedPageBreak/>
              <w:t xml:space="preserve">Для подготовки позиции РСПП законопроект направлен в </w:t>
            </w:r>
            <w:r w:rsidRPr="007D56E5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 xml:space="preserve">Комиссию РСПП по </w:t>
            </w:r>
            <w:r w:rsidR="007D788C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>агропромышленному комплексу</w:t>
            </w:r>
            <w:r w:rsidR="00E90D99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 xml:space="preserve"> и продовольственной безопасности</w:t>
            </w:r>
          </w:p>
          <w:p w14:paraId="6231348A" w14:textId="77777777" w:rsidR="001C7A73" w:rsidRPr="007D56E5" w:rsidRDefault="001C7A73">
            <w:pPr>
              <w:ind w:firstLine="380"/>
              <w:jc w:val="both"/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</w:pPr>
          </w:p>
          <w:p w14:paraId="14B97DF5" w14:textId="77777777" w:rsidR="001C7A73" w:rsidRPr="007D56E5" w:rsidRDefault="001C7A73">
            <w:pPr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</w:p>
        </w:tc>
      </w:tr>
      <w:tr w:rsidR="001C7A73" w:rsidRPr="007D56E5" w14:paraId="01A9FD61" w14:textId="77777777">
        <w:trPr>
          <w:tblCellSpacing w:w="0" w:type="dxa"/>
        </w:trPr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EB6E23" w14:textId="77777777" w:rsidR="001C7A73" w:rsidRPr="007D56E5" w:rsidRDefault="00E74F04">
            <w:pPr>
              <w:jc w:val="both"/>
              <w:rPr>
                <w:kern w:val="2"/>
                <w:lang w:eastAsia="en-US"/>
                <w14:ligatures w14:val="standardContextual"/>
              </w:rPr>
            </w:pPr>
            <w:hyperlink r:id="rId20" w:tgtFrame="_blank" w:history="1">
              <w:r w:rsidRPr="00E74F04">
                <w:rPr>
                  <w:rStyle w:val="a3"/>
                  <w:sz w:val="24"/>
                </w:rPr>
                <w:t>797061-8</w:t>
              </w:r>
            </w:hyperlink>
            <w:r w:rsidRPr="00E74F04">
              <w:br/>
              <w:t>О внесении изменений в отдельные законодательные акты Российской Федерации (о наделении Правительства Российской Федерации полномочиями по установлению особенностей применения законодательства об электроэнергетике, о теплоснабжении и жилищного законодательства в период введения специальных режимов)</w:t>
            </w:r>
          </w:p>
        </w:tc>
        <w:tc>
          <w:tcPr>
            <w:tcW w:w="2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ED1020" w14:textId="77777777" w:rsidR="001C7A73" w:rsidRPr="007D56E5" w:rsidRDefault="001C7A73">
            <w:pPr>
              <w:jc w:val="center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>Правительство Российской Федерации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908C8B" w14:textId="77777777" w:rsidR="001C7A73" w:rsidRPr="007D56E5" w:rsidRDefault="001C7A73">
            <w:pPr>
              <w:ind w:firstLine="238"/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Проектом федерального закона </w:t>
            </w:r>
            <w:r w:rsidR="00E74F04" w:rsidRPr="00E74F04">
              <w:rPr>
                <w:color w:val="000000" w:themeColor="text1"/>
                <w:kern w:val="2"/>
                <w:lang w:eastAsia="en-US"/>
                <w14:ligatures w14:val="standardContextual"/>
              </w:rPr>
              <w:t> предлагается наделить Правительство Российской Федерации полномочиями по определению своим правовым актом перечня территорий субъектов Российской Федерации (частей территорий субъектов Российской Федерации, отдельных муниципальных образований), в которых устанавливаются особенности применения положений законодательства Российской Федерации в сфере электроэнергетики и теплоснабжения, регулирования жилищных отношений, а также на установление состава указанных особенностей.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6C8012" w14:textId="77777777" w:rsidR="001C7A73" w:rsidRPr="007D56E5" w:rsidRDefault="001C7A73">
            <w:pPr>
              <w:ind w:firstLine="380"/>
              <w:jc w:val="both"/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</w:pPr>
            <w:r w:rsidRPr="007D56E5">
              <w:rPr>
                <w:kern w:val="2"/>
                <w:lang w:eastAsia="en-US"/>
                <w14:ligatures w14:val="standardContextual"/>
              </w:rPr>
              <w:t xml:space="preserve">Для подготовки позиции РСПП законопроект направлен в </w:t>
            </w:r>
            <w:r w:rsidRPr="007D56E5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 xml:space="preserve">Комиссию РСПП по </w:t>
            </w:r>
            <w:r w:rsidR="00E74F04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>электроэнергетике</w:t>
            </w:r>
          </w:p>
          <w:p w14:paraId="417A08A2" w14:textId="77777777" w:rsidR="001C7A73" w:rsidRPr="007D56E5" w:rsidRDefault="001C7A73">
            <w:pPr>
              <w:ind w:firstLine="380"/>
              <w:jc w:val="both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1C7A73" w:rsidRPr="007D56E5" w14:paraId="5D94125C" w14:textId="77777777">
        <w:trPr>
          <w:tblCellSpacing w:w="0" w:type="dxa"/>
        </w:trPr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6A3380" w14:textId="77777777" w:rsidR="001C7A73" w:rsidRPr="007D56E5" w:rsidRDefault="00E74F04">
            <w:pPr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hyperlink r:id="rId21" w:tgtFrame="_blank" w:history="1">
              <w:r w:rsidRPr="00E74F04">
                <w:rPr>
                  <w:rStyle w:val="a3"/>
                  <w:sz w:val="24"/>
                </w:rPr>
                <w:t>776652-8</w:t>
              </w:r>
            </w:hyperlink>
            <w:r w:rsidRPr="00E74F04">
              <w:br/>
              <w:t xml:space="preserve">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о признании утратившими силу отдельных положений законодательных актов </w:t>
            </w:r>
            <w:r w:rsidRPr="00E74F04">
              <w:lastRenderedPageBreak/>
              <w:t>Российской Федерации (о переносе маркировки федеральными специальными марками импортной алкогольной продукции на территорию Российской Федерации)</w:t>
            </w:r>
          </w:p>
        </w:tc>
        <w:tc>
          <w:tcPr>
            <w:tcW w:w="2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6975C" w14:textId="77777777" w:rsidR="001C7A73" w:rsidRPr="007D56E5" w:rsidRDefault="001C7A73">
            <w:pPr>
              <w:jc w:val="center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lastRenderedPageBreak/>
              <w:t>Правительство Российской Федерации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296BFB" w14:textId="77777777" w:rsidR="001C7A73" w:rsidRPr="007D56E5" w:rsidRDefault="001C7A73">
            <w:pPr>
              <w:ind w:firstLine="238"/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Проектом федерального закона </w:t>
            </w:r>
            <w:r w:rsidR="009752C3" w:rsidRPr="009752C3">
              <w:rPr>
                <w:color w:val="000000" w:themeColor="text1"/>
                <w:kern w:val="2"/>
                <w:lang w:eastAsia="en-US"/>
                <w14:ligatures w14:val="standardContextual"/>
              </w:rPr>
              <w:t>предусматривается, что маркировка федеральными специальными марками импортной алкогольной продукции начиная с 1 марта 2026 г. будет осуществляться только на территории Российской Федерации на постоянной основе.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204192" w14:textId="77777777" w:rsidR="009752C3" w:rsidRPr="007D56E5" w:rsidRDefault="001C7A73" w:rsidP="009752C3">
            <w:pPr>
              <w:ind w:firstLine="380"/>
              <w:jc w:val="both"/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Для подготовки позиции РСПП законопроект направлен в </w:t>
            </w:r>
            <w:r w:rsidR="009752C3" w:rsidRPr="007D56E5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 xml:space="preserve">Комиссию РСПП по </w:t>
            </w:r>
            <w:r w:rsidR="009752C3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>агропромышленному комплексу и продовольственной безопасности</w:t>
            </w:r>
          </w:p>
          <w:p w14:paraId="41803928" w14:textId="77777777" w:rsidR="009752C3" w:rsidRPr="007D56E5" w:rsidRDefault="009752C3" w:rsidP="009752C3">
            <w:pPr>
              <w:ind w:firstLine="380"/>
              <w:jc w:val="both"/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</w:pPr>
          </w:p>
          <w:p w14:paraId="6F1D996E" w14:textId="77777777" w:rsidR="001C7A73" w:rsidRPr="007D56E5" w:rsidRDefault="001C7A73">
            <w:pPr>
              <w:ind w:firstLine="380"/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</w:p>
        </w:tc>
      </w:tr>
      <w:tr w:rsidR="009752C3" w:rsidRPr="007D56E5" w14:paraId="151D099B" w14:textId="77777777">
        <w:trPr>
          <w:tblCellSpacing w:w="0" w:type="dxa"/>
        </w:trPr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147F0" w14:textId="77777777" w:rsidR="009752C3" w:rsidRPr="00E74F04" w:rsidRDefault="009752C3" w:rsidP="009752C3">
            <w:pPr>
              <w:jc w:val="both"/>
            </w:pPr>
            <w:hyperlink r:id="rId22" w:tgtFrame="_blank" w:history="1">
              <w:r w:rsidRPr="009752C3">
                <w:rPr>
                  <w:rStyle w:val="a3"/>
                  <w:sz w:val="24"/>
                </w:rPr>
                <w:t>751834-8</w:t>
              </w:r>
            </w:hyperlink>
            <w:r w:rsidRPr="009752C3">
              <w:br/>
              <w:t>О внесении изменений в Федеральный закон "Об отходах производства и потребления" и отдельные законодательные акты Российской Федерации (в части выявления и ликвидации мест несанкционированного складирования отходов)</w:t>
            </w:r>
          </w:p>
        </w:tc>
        <w:tc>
          <w:tcPr>
            <w:tcW w:w="2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186F9" w14:textId="77777777" w:rsidR="009752C3" w:rsidRPr="007D56E5" w:rsidRDefault="009752C3" w:rsidP="009752C3">
            <w:pPr>
              <w:jc w:val="center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>Правительство Российской Федерации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23CE8F" w14:textId="77777777" w:rsidR="005C2627" w:rsidRPr="005C2627" w:rsidRDefault="009752C3" w:rsidP="005C2627">
            <w:pPr>
              <w:ind w:firstLine="238"/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Проектом федерального закона </w:t>
            </w:r>
            <w:r w:rsidR="005C2627" w:rsidRPr="005C2627">
              <w:rPr>
                <w:color w:val="000000" w:themeColor="text1"/>
                <w:kern w:val="2"/>
                <w:lang w:eastAsia="en-US"/>
                <w14:ligatures w14:val="standardContextual"/>
              </w:rPr>
              <w:t>предусмотрено, что в случае невозможности установления виновных в организации территорий, загрязненных твердыми коммунальными отходами лиц, органы государственной власти и местного самоуправления организуют реализацию своих функций по охране окружающей среды и обеспечивают ликвидацию таких мест.</w:t>
            </w:r>
          </w:p>
          <w:p w14:paraId="30B7FE18" w14:textId="77777777" w:rsidR="009752C3" w:rsidRPr="007D56E5" w:rsidRDefault="005C2627" w:rsidP="00AD3C87">
            <w:pPr>
              <w:ind w:firstLine="238"/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5C2627">
              <w:rPr>
                <w:color w:val="000000" w:themeColor="text1"/>
                <w:kern w:val="2"/>
                <w:lang w:eastAsia="en-US"/>
                <w14:ligatures w14:val="standardContextual"/>
              </w:rPr>
              <w:t>Проектом федерального закона предусмотрен порядок взаимодействия органов государственной власти и органов местного самоуправления при выявлении загрязнения территорий при осуществлении государственных земельного, экологического и лесного контроля (надзора), в рамках мероприятий по лесной охране.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9BB6C3" w14:textId="77777777" w:rsidR="009752C3" w:rsidRPr="007D56E5" w:rsidRDefault="009752C3" w:rsidP="009752C3">
            <w:pPr>
              <w:ind w:firstLine="380"/>
              <w:jc w:val="both"/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Для подготовки позиции РСПП законопроект направлен в </w:t>
            </w:r>
            <w:r w:rsidRPr="007D56E5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>Коми</w:t>
            </w:r>
            <w:r w:rsidR="005C2627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>тет</w:t>
            </w:r>
            <w:r w:rsidRPr="007D56E5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 xml:space="preserve"> РСПП по </w:t>
            </w:r>
            <w:r w:rsidR="005C2627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>экологии и природопользованию</w:t>
            </w:r>
          </w:p>
          <w:p w14:paraId="79BF1AB9" w14:textId="77777777" w:rsidR="009752C3" w:rsidRPr="007D56E5" w:rsidRDefault="009752C3" w:rsidP="009752C3">
            <w:pPr>
              <w:ind w:firstLine="380"/>
              <w:jc w:val="both"/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</w:pPr>
          </w:p>
          <w:p w14:paraId="33711AC7" w14:textId="77777777" w:rsidR="009752C3" w:rsidRPr="007D56E5" w:rsidRDefault="009752C3" w:rsidP="009752C3">
            <w:pPr>
              <w:ind w:firstLine="380"/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</w:p>
        </w:tc>
      </w:tr>
      <w:tr w:rsidR="00E20996" w:rsidRPr="007D56E5" w14:paraId="3DD91AE1" w14:textId="77777777">
        <w:trPr>
          <w:tblCellSpacing w:w="0" w:type="dxa"/>
        </w:trPr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63376" w14:textId="77777777" w:rsidR="00E20996" w:rsidRPr="00E74F04" w:rsidRDefault="00E20996" w:rsidP="00E20996">
            <w:pPr>
              <w:jc w:val="both"/>
            </w:pPr>
            <w:hyperlink r:id="rId23" w:tgtFrame="_blank" w:history="1">
              <w:r w:rsidRPr="00E20996">
                <w:rPr>
                  <w:rStyle w:val="a3"/>
                  <w:sz w:val="24"/>
                </w:rPr>
                <w:t>724813-8</w:t>
              </w:r>
            </w:hyperlink>
            <w:r w:rsidRPr="00E20996">
              <w:br/>
              <w:t xml:space="preserve">О внесении изменений в Федеральный закон "О железнодорожном транспорте в Российской Федерации" и в статью 64 Федерального закона "Устав железнодорожного транспорта Российской Федерации" (о принятии нормативных правовых актов в сфере железнодорожного транспорта и расследовании транспортных происшествий, связанных с нарушением правил безопасности движения и </w:t>
            </w:r>
            <w:r w:rsidRPr="00E20996">
              <w:lastRenderedPageBreak/>
              <w:t>эксплуатации железнодорожного транспорта)</w:t>
            </w:r>
          </w:p>
        </w:tc>
        <w:tc>
          <w:tcPr>
            <w:tcW w:w="2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0F988" w14:textId="77777777" w:rsidR="00E20996" w:rsidRPr="007D56E5" w:rsidRDefault="00E20996" w:rsidP="00E20996">
            <w:pPr>
              <w:jc w:val="center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E20996">
              <w:rPr>
                <w:color w:val="000000" w:themeColor="text1"/>
                <w:kern w:val="2"/>
                <w:lang w:eastAsia="en-US"/>
                <w14:ligatures w14:val="standardContextual"/>
              </w:rPr>
              <w:lastRenderedPageBreak/>
              <w:t xml:space="preserve">Депутаты Государственной Думы </w:t>
            </w:r>
            <w:proofErr w:type="spellStart"/>
            <w:r w:rsidRPr="00E20996">
              <w:rPr>
                <w:color w:val="000000" w:themeColor="text1"/>
                <w:kern w:val="2"/>
                <w:lang w:eastAsia="en-US"/>
                <w14:ligatures w14:val="standardContextual"/>
              </w:rPr>
              <w:t>А.Ф.Лесун</w:t>
            </w:r>
            <w:proofErr w:type="spellEnd"/>
            <w:r w:rsidRPr="00E20996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, </w:t>
            </w:r>
            <w:proofErr w:type="spellStart"/>
            <w:r w:rsidRPr="00E20996">
              <w:rPr>
                <w:color w:val="000000" w:themeColor="text1"/>
                <w:kern w:val="2"/>
                <w:lang w:eastAsia="en-US"/>
                <w14:ligatures w14:val="standardContextual"/>
              </w:rPr>
              <w:t>А.А.Скачков</w:t>
            </w:r>
            <w:proofErr w:type="spellEnd"/>
            <w:r w:rsidRPr="00E20996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, </w:t>
            </w:r>
            <w:r>
              <w:rPr>
                <w:color w:val="000000" w:themeColor="text1"/>
                <w:kern w:val="2"/>
                <w:lang w:eastAsia="en-US"/>
                <w14:ligatures w14:val="standardContextual"/>
              </w:rPr>
              <w:t>и др.</w:t>
            </w:r>
            <w:r w:rsidRPr="00E20996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; Сенатор Российской Федерации </w:t>
            </w:r>
            <w:proofErr w:type="spellStart"/>
            <w:r w:rsidRPr="00E20996">
              <w:rPr>
                <w:color w:val="000000" w:themeColor="text1"/>
                <w:kern w:val="2"/>
                <w:lang w:eastAsia="en-US"/>
                <w14:ligatures w14:val="standardContextual"/>
              </w:rPr>
              <w:t>С.П.Михайлов</w:t>
            </w:r>
            <w:proofErr w:type="spellEnd"/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A18AB4" w14:textId="77777777" w:rsidR="00E20996" w:rsidRPr="007D56E5" w:rsidRDefault="00E20996" w:rsidP="00E20996">
            <w:pPr>
              <w:ind w:firstLine="238"/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Проектом федерального закона </w:t>
            </w:r>
            <w:r w:rsidRPr="00E20996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предлагается наделить Минтранс России полномочиями по утверждению методики определения пропускной и провозной способности инфраструктуры железнодорожного транспорта общего пользования, порядка служебного расследования и учета транспортных происшествий, повлекших причинение вреда жизни или здоровью граждан, за исключением производственной деятельности, предусмотренной трудовым законодательством Российской Федерации, а также порядка </w:t>
            </w:r>
            <w:r w:rsidRPr="00E20996">
              <w:rPr>
                <w:color w:val="000000" w:themeColor="text1"/>
                <w:kern w:val="2"/>
                <w:lang w:eastAsia="en-US"/>
                <w14:ligatures w14:val="standardContextual"/>
              </w:rPr>
              <w:lastRenderedPageBreak/>
              <w:t>заключения, изменения договоров на эксплуатации железнодорожных путей необщего пользования, устанавливающего, в том числе, формы, условия данных договоров, а также сроки рассмотрения обращений об их заключении (изменении).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3135B" w14:textId="77777777" w:rsidR="00E20996" w:rsidRPr="007D56E5" w:rsidRDefault="00E20996" w:rsidP="00E20996">
            <w:pPr>
              <w:ind w:firstLine="380"/>
              <w:jc w:val="both"/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lastRenderedPageBreak/>
              <w:t xml:space="preserve">Для подготовки позиции РСПП законопроект направлен в </w:t>
            </w:r>
            <w:r w:rsidRPr="007D56E5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>Коми</w:t>
            </w:r>
            <w:r w:rsidR="00AD4431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>ссию</w:t>
            </w:r>
            <w:r w:rsidRPr="007D56E5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 xml:space="preserve"> РСПП по </w:t>
            </w:r>
            <w:r w:rsidR="00AD4431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>транспорту и транспортной инфраструктуре</w:t>
            </w:r>
          </w:p>
          <w:p w14:paraId="6B1A361D" w14:textId="77777777" w:rsidR="00E20996" w:rsidRPr="007D56E5" w:rsidRDefault="00E20996" w:rsidP="00E20996">
            <w:pPr>
              <w:ind w:firstLine="380"/>
              <w:jc w:val="both"/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</w:pPr>
          </w:p>
          <w:p w14:paraId="679AEF3E" w14:textId="77777777" w:rsidR="00E20996" w:rsidRPr="007D56E5" w:rsidRDefault="00E20996" w:rsidP="00E20996">
            <w:pPr>
              <w:ind w:firstLine="380"/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</w:p>
        </w:tc>
      </w:tr>
      <w:tr w:rsidR="00AD4431" w:rsidRPr="007D56E5" w14:paraId="45FDC262" w14:textId="77777777">
        <w:trPr>
          <w:tblCellSpacing w:w="0" w:type="dxa"/>
        </w:trPr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8FF28" w14:textId="77777777" w:rsidR="00AD4431" w:rsidRPr="00E74F04" w:rsidRDefault="00AD4431" w:rsidP="00AD4431">
            <w:pPr>
              <w:jc w:val="both"/>
            </w:pPr>
            <w:hyperlink r:id="rId24" w:tgtFrame="_blank" w:history="1">
              <w:r w:rsidRPr="00AD4431">
                <w:rPr>
                  <w:rStyle w:val="a3"/>
                  <w:sz w:val="24"/>
                </w:rPr>
                <w:t>771606-8</w:t>
              </w:r>
            </w:hyperlink>
            <w:r w:rsidRPr="00AD4431">
              <w:br/>
              <w:t>О внесении изменений в Кодекс Российской Федерации об административных правонарушениях (в части дополнения перечня органов, рассматривающих дела об административных правонарушениях, предусмотренных статьей 15.12.1 Кодекса Российской Федерации об административных правонарушениях)</w:t>
            </w:r>
          </w:p>
        </w:tc>
        <w:tc>
          <w:tcPr>
            <w:tcW w:w="2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917E12" w14:textId="77777777" w:rsidR="00AD4431" w:rsidRPr="007D56E5" w:rsidRDefault="00AD4431" w:rsidP="00AD4431">
            <w:pPr>
              <w:jc w:val="center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>Правительство Российской Федерации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9E3887" w14:textId="77777777" w:rsidR="00AD4431" w:rsidRPr="007D56E5" w:rsidRDefault="00AD4431" w:rsidP="00AD4431">
            <w:pPr>
              <w:ind w:firstLine="238"/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Проектом федерального закона </w:t>
            </w:r>
            <w:r w:rsidR="00417A8E" w:rsidRPr="00417A8E">
              <w:rPr>
                <w:color w:val="000000" w:themeColor="text1"/>
                <w:kern w:val="2"/>
                <w:lang w:eastAsia="en-US"/>
                <w14:ligatures w14:val="standardContextual"/>
              </w:rPr>
              <w:t>предлагается внести изменения в статью 23.93 КоАП</w:t>
            </w:r>
            <w:r w:rsidR="00417A8E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 РФ</w:t>
            </w:r>
            <w:r w:rsidR="00417A8E" w:rsidRPr="00417A8E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 в части дополнения перечня органов, рассматривающих дела об административных правонарушениях, предусмотренных статьей 15.12</w:t>
            </w:r>
            <w:r w:rsidR="00AD3C87">
              <w:rPr>
                <w:color w:val="000000" w:themeColor="text1"/>
                <w:kern w:val="2"/>
                <w:lang w:eastAsia="en-US"/>
                <w14:ligatures w14:val="standardContextual"/>
              </w:rPr>
              <w:t>.</w:t>
            </w:r>
            <w:r w:rsidR="00417A8E" w:rsidRPr="00417A8E">
              <w:rPr>
                <w:color w:val="000000" w:themeColor="text1"/>
                <w:kern w:val="2"/>
                <w:lang w:eastAsia="en-US"/>
                <w14:ligatures w14:val="standardContextual"/>
              </w:rPr>
              <w:t>1 КоАП</w:t>
            </w:r>
            <w:r w:rsidR="00417A8E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 РФ</w:t>
            </w:r>
            <w:r w:rsidR="00417A8E" w:rsidRPr="00417A8E">
              <w:rPr>
                <w:color w:val="000000" w:themeColor="text1"/>
                <w:kern w:val="2"/>
                <w:lang w:eastAsia="en-US"/>
                <w14:ligatures w14:val="standardContextual"/>
              </w:rPr>
              <w:t>, исполнительными органами субъектов Российской Федерации, осуществляющими функции по контролю (надзору) в сфере обращения товаров, подлежащих маркировке средствами идентификации с использованием информационной системы мониторинга.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B7188" w14:textId="77777777" w:rsidR="00417A8E" w:rsidRPr="007D56E5" w:rsidRDefault="00AD4431" w:rsidP="00417A8E">
            <w:pPr>
              <w:ind w:firstLine="380"/>
              <w:jc w:val="both"/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Для подготовки позиции РСПП законопроект направлен в </w:t>
            </w:r>
            <w:r w:rsidR="00417A8E" w:rsidRPr="007D56E5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 xml:space="preserve">Комиссию РСПП по </w:t>
            </w:r>
            <w:r w:rsidR="00417A8E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>агропромышленному комплексу и продовольственной безопасности</w:t>
            </w:r>
          </w:p>
          <w:p w14:paraId="406F23C1" w14:textId="77777777" w:rsidR="00417A8E" w:rsidRPr="007D56E5" w:rsidRDefault="00417A8E" w:rsidP="00417A8E">
            <w:pPr>
              <w:ind w:firstLine="380"/>
              <w:jc w:val="both"/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</w:pPr>
          </w:p>
          <w:p w14:paraId="02BB898C" w14:textId="77777777" w:rsidR="00AD4431" w:rsidRPr="007D56E5" w:rsidRDefault="00AD4431" w:rsidP="00AD4431">
            <w:pPr>
              <w:ind w:firstLine="380"/>
              <w:jc w:val="both"/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</w:pPr>
          </w:p>
          <w:p w14:paraId="6F986F96" w14:textId="77777777" w:rsidR="00AD4431" w:rsidRPr="007D56E5" w:rsidRDefault="00AD4431" w:rsidP="00AD4431">
            <w:pPr>
              <w:ind w:firstLine="380"/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</w:p>
        </w:tc>
      </w:tr>
      <w:tr w:rsidR="00A52AC9" w:rsidRPr="007D56E5" w14:paraId="13F42B32" w14:textId="77777777">
        <w:trPr>
          <w:tblCellSpacing w:w="0" w:type="dxa"/>
        </w:trPr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701F1" w14:textId="77777777" w:rsidR="00A52AC9" w:rsidRPr="00587568" w:rsidRDefault="00A52AC9" w:rsidP="00A52AC9">
            <w:pPr>
              <w:jc w:val="both"/>
            </w:pPr>
            <w:hyperlink r:id="rId25" w:tgtFrame="_blank" w:history="1">
              <w:r w:rsidRPr="00587568">
                <w:rPr>
                  <w:rStyle w:val="a3"/>
                  <w:sz w:val="24"/>
                </w:rPr>
                <w:t>787328-8</w:t>
              </w:r>
            </w:hyperlink>
          </w:p>
          <w:p w14:paraId="14B25A50" w14:textId="77777777" w:rsidR="00A52AC9" w:rsidRPr="00A52AC9" w:rsidRDefault="00A52AC9" w:rsidP="00A52AC9">
            <w:pPr>
              <w:jc w:val="both"/>
            </w:pPr>
            <w:hyperlink r:id="rId26" w:tgtFrame="_blank" w:history="1">
              <w:r w:rsidRPr="00A52AC9">
                <w:rPr>
                  <w:rStyle w:val="a3"/>
                  <w:sz w:val="24"/>
                  <w:u w:val="none"/>
                </w:rPr>
                <w:t>О внесении изменений в статью 16 Закона Российской Федерации "О защите прав потребителей" (об установлении запрета на навязывание потребителю дополнительных товаров, работ, услуг)</w:t>
              </w:r>
            </w:hyperlink>
          </w:p>
        </w:tc>
        <w:tc>
          <w:tcPr>
            <w:tcW w:w="2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F67C9" w14:textId="77777777" w:rsidR="00A52AC9" w:rsidRPr="007D56E5" w:rsidRDefault="00A52AC9" w:rsidP="00A52AC9">
            <w:pPr>
              <w:jc w:val="center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>Правительство Российской Федерации</w:t>
            </w:r>
          </w:p>
          <w:p w14:paraId="307D50C1" w14:textId="77777777" w:rsidR="00A52AC9" w:rsidRPr="007D56E5" w:rsidRDefault="00A52AC9" w:rsidP="00A52AC9">
            <w:pPr>
              <w:jc w:val="center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FC192" w14:textId="77777777" w:rsidR="00A52AC9" w:rsidRPr="007D56E5" w:rsidRDefault="00A52AC9" w:rsidP="008E60EC">
            <w:pPr>
              <w:ind w:firstLine="380"/>
              <w:jc w:val="both"/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Проектом федерального закона </w:t>
            </w:r>
            <w:r w:rsidRPr="007D56E5">
              <w:rPr>
                <w:color w:val="000000" w:themeColor="text1"/>
              </w:rPr>
              <w:t>предлагается дополнить статью 16 Закона Российской Федерации "О защите прав потребителей" пунктом 3.1, предусматривающим запрет на навязывание потребителю дополнительных товаров (работ, услуг), в том числе путем проставления продавцом (исполнителем, владельцем агрегатора) автоматических отметок о согласии с их приобретением (оказанием, выполне</w:t>
            </w:r>
            <w:r w:rsidR="008E60EC">
              <w:rPr>
                <w:color w:val="000000" w:themeColor="text1"/>
              </w:rPr>
              <w:t>нием)</w:t>
            </w:r>
            <w:r w:rsidRPr="007D56E5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1E67D" w14:textId="77777777" w:rsidR="00A52AC9" w:rsidRPr="007D56E5" w:rsidRDefault="00A52AC9" w:rsidP="00A52AC9">
            <w:pPr>
              <w:ind w:firstLine="380"/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Для подготовки позиции РСПП законопроект направлен в </w:t>
            </w:r>
            <w:r w:rsidRPr="007D56E5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>Комиссию РСПП по торговле и потребительскому рынку</w:t>
            </w:r>
          </w:p>
        </w:tc>
      </w:tr>
      <w:tr w:rsidR="00A52AC9" w:rsidRPr="007D56E5" w14:paraId="3E476E78" w14:textId="77777777">
        <w:trPr>
          <w:tblCellSpacing w:w="0" w:type="dxa"/>
        </w:trPr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29D24A" w14:textId="77777777" w:rsidR="00A52AC9" w:rsidRPr="00587568" w:rsidRDefault="00A52AC9" w:rsidP="00A52AC9">
            <w:pPr>
              <w:jc w:val="both"/>
            </w:pPr>
            <w:hyperlink r:id="rId27" w:tgtFrame="_blank" w:history="1">
              <w:r w:rsidRPr="00587568">
                <w:rPr>
                  <w:rStyle w:val="a3"/>
                  <w:sz w:val="24"/>
                </w:rPr>
                <w:t>788656-8</w:t>
              </w:r>
            </w:hyperlink>
          </w:p>
          <w:p w14:paraId="74753267" w14:textId="77777777" w:rsidR="00A52AC9" w:rsidRPr="00A52AC9" w:rsidRDefault="00A52AC9" w:rsidP="00A52AC9">
            <w:pPr>
              <w:jc w:val="both"/>
            </w:pPr>
            <w:hyperlink r:id="rId28" w:tgtFrame="_blank" w:history="1">
              <w:r w:rsidRPr="00A52AC9">
                <w:rPr>
                  <w:rStyle w:val="a3"/>
                  <w:sz w:val="24"/>
                  <w:u w:val="none"/>
                </w:rPr>
                <w:t>О внесении изменений в статью 21 Федерального закона "Об обществах с ограниченной ответственностью" (в части установления особенностей реализации преимущественного права)</w:t>
              </w:r>
            </w:hyperlink>
          </w:p>
          <w:p w14:paraId="4F1B8B3C" w14:textId="77777777" w:rsidR="00A52AC9" w:rsidRDefault="00A52AC9" w:rsidP="00A52AC9">
            <w:pPr>
              <w:jc w:val="both"/>
            </w:pPr>
          </w:p>
        </w:tc>
        <w:tc>
          <w:tcPr>
            <w:tcW w:w="2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95356" w14:textId="77777777" w:rsidR="00A52AC9" w:rsidRPr="007D56E5" w:rsidRDefault="00A52AC9" w:rsidP="00A52AC9">
            <w:pPr>
              <w:jc w:val="center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lastRenderedPageBreak/>
              <w:t>Правительство Российской Федерации</w:t>
            </w:r>
          </w:p>
          <w:p w14:paraId="56BF0293" w14:textId="77777777" w:rsidR="00A52AC9" w:rsidRPr="007D56E5" w:rsidRDefault="00A52AC9" w:rsidP="00A52AC9">
            <w:pPr>
              <w:jc w:val="center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2B6D0" w14:textId="77777777" w:rsidR="00A52AC9" w:rsidRPr="007D56E5" w:rsidRDefault="00A52AC9" w:rsidP="00A52AC9">
            <w:pPr>
              <w:ind w:firstLine="453"/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Проект федерального закона направлен на обеспечение возможности отмены применения положений Федерального закона от 8 февраля 1998 г. № 14-ФЗ "Об обществах с ограниченной ответственностью" о преимущественном праве приобретать доли или части доли в уставном </w:t>
            </w: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lastRenderedPageBreak/>
              <w:t>капитале общества с ограниченной ответственностью для одного, нескольких или всех участников ООО посредством внесения соответствующих положений в устав ООО по единогласному решению его участников, а также установление особенностей применения преимущественного права, обусловленных наступлением или ненаступлением определенных обстоятельств, сроком либо их сочетанием.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BC3B9A" w14:textId="77777777" w:rsidR="00A52AC9" w:rsidRPr="007D56E5" w:rsidRDefault="00A52AC9" w:rsidP="00A52AC9">
            <w:pPr>
              <w:ind w:firstLine="380"/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lastRenderedPageBreak/>
              <w:t xml:space="preserve">Для подготовки позиции РСПП законопроект направлен в </w:t>
            </w:r>
            <w:r w:rsidRPr="007D56E5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 xml:space="preserve">Комитет РСПП по </w:t>
            </w:r>
            <w:r w:rsidRPr="007D56E5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lastRenderedPageBreak/>
              <w:t>корпоративным отношениям</w:t>
            </w:r>
          </w:p>
        </w:tc>
      </w:tr>
      <w:tr w:rsidR="00BA2E39" w:rsidRPr="007D56E5" w14:paraId="5DBA8F1F" w14:textId="77777777">
        <w:trPr>
          <w:tblCellSpacing w:w="0" w:type="dxa"/>
        </w:trPr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65BE2B" w14:textId="77777777" w:rsidR="00BA2E39" w:rsidRPr="00587568" w:rsidRDefault="00BA2E39" w:rsidP="00BA2E39">
            <w:pPr>
              <w:jc w:val="both"/>
            </w:pPr>
            <w:hyperlink r:id="rId29" w:tgtFrame="_blank" w:history="1">
              <w:r w:rsidRPr="00587568">
                <w:rPr>
                  <w:rStyle w:val="a3"/>
                  <w:sz w:val="24"/>
                </w:rPr>
                <w:t>788669-8</w:t>
              </w:r>
            </w:hyperlink>
          </w:p>
          <w:p w14:paraId="3B3D69E3" w14:textId="77777777" w:rsidR="00BA2E39" w:rsidRPr="00BA2E39" w:rsidRDefault="00BA2E39" w:rsidP="00BA2E39">
            <w:pPr>
              <w:jc w:val="both"/>
            </w:pPr>
            <w:hyperlink r:id="rId30" w:tgtFrame="_blank" w:history="1">
              <w:r w:rsidRPr="00BA2E39">
                <w:rPr>
                  <w:rStyle w:val="a3"/>
                  <w:sz w:val="24"/>
                  <w:u w:val="none"/>
                </w:rPr>
                <w:t>О внесении изменений в статьи 66-3 и 93 части первой Гражданского кодекса Российской Федерации (уточнение правил о преимущественном праве участников ООО приобретать доли в уставном капитале)</w:t>
              </w:r>
            </w:hyperlink>
          </w:p>
          <w:p w14:paraId="3E140361" w14:textId="77777777" w:rsidR="00BA2E39" w:rsidRDefault="00BA2E39" w:rsidP="00BA2E39">
            <w:pPr>
              <w:jc w:val="both"/>
            </w:pPr>
          </w:p>
        </w:tc>
        <w:tc>
          <w:tcPr>
            <w:tcW w:w="2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278E1" w14:textId="77777777" w:rsidR="00BA2E39" w:rsidRPr="007D56E5" w:rsidRDefault="00BA2E39" w:rsidP="00BA2E39">
            <w:pPr>
              <w:jc w:val="center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>Правительство Российской Федерации</w:t>
            </w:r>
          </w:p>
          <w:p w14:paraId="45742502" w14:textId="77777777" w:rsidR="00BA2E39" w:rsidRPr="007D56E5" w:rsidRDefault="00BA2E39" w:rsidP="00BA2E39">
            <w:pPr>
              <w:jc w:val="center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C8C54" w14:textId="77777777" w:rsidR="00BA2E39" w:rsidRPr="007D56E5" w:rsidRDefault="00BA2E39" w:rsidP="00BA2E39">
            <w:pPr>
              <w:ind w:firstLine="311"/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BA2E39">
              <w:rPr>
                <w:color w:val="000000" w:themeColor="text1"/>
                <w:kern w:val="2"/>
                <w:lang w:eastAsia="en-US"/>
                <w14:ligatures w14:val="standardContextual"/>
              </w:rPr>
              <w:t>Проект федерального закона направлен на обеспечение возможности отмены применения положений Гражданского кодекса Российской Федерации о преимущественном праве участников общества с ограниченной ответственностью приобретать доли или части доли в уставном капитале ООО посредством внесения соответствующих положений в устав ООО по единогласному решению его участников.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603ABF" w14:textId="77777777" w:rsidR="00BA2E39" w:rsidRPr="007D56E5" w:rsidRDefault="00BA2E39" w:rsidP="00BA2E39">
            <w:pPr>
              <w:ind w:firstLine="380"/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Для подготовки позиции РСПП законопроект направлен в </w:t>
            </w:r>
            <w:r w:rsidRPr="007D56E5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>Комитет РСПП по корпоративным отношениям</w:t>
            </w:r>
          </w:p>
        </w:tc>
      </w:tr>
      <w:tr w:rsidR="00BA2E39" w:rsidRPr="007D56E5" w14:paraId="4163AAAB" w14:textId="77777777">
        <w:trPr>
          <w:tblCellSpacing w:w="0" w:type="dxa"/>
        </w:trPr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17B04" w14:textId="77777777" w:rsidR="00BA2E39" w:rsidRPr="00587568" w:rsidRDefault="00BA2E39" w:rsidP="00BA2E39">
            <w:pPr>
              <w:jc w:val="both"/>
            </w:pPr>
            <w:hyperlink r:id="rId31" w:tgtFrame="_blank" w:history="1">
              <w:r w:rsidRPr="00587568">
                <w:rPr>
                  <w:rStyle w:val="a3"/>
                  <w:sz w:val="24"/>
                </w:rPr>
                <w:t>795235-8</w:t>
              </w:r>
            </w:hyperlink>
          </w:p>
          <w:p w14:paraId="0EA931BB" w14:textId="77777777" w:rsidR="00BA2E39" w:rsidRPr="00BA2E39" w:rsidRDefault="00BA2E39" w:rsidP="00BA2E39">
            <w:pPr>
              <w:jc w:val="both"/>
            </w:pPr>
            <w:hyperlink r:id="rId32" w:tgtFrame="_blank" w:history="1">
              <w:r w:rsidRPr="00BA2E39">
                <w:rPr>
                  <w:rStyle w:val="a3"/>
                  <w:sz w:val="24"/>
                  <w:u w:val="none"/>
                </w:rPr>
                <w:t>О внесении изменений в статьи 3.5 и 12.21-3 Кодекса Российской Федерации об административных правонарушениях (в части усиления ответственности за несоблюдение требований законодательства Российской Федерации о внесении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тонн)</w:t>
              </w:r>
            </w:hyperlink>
          </w:p>
        </w:tc>
        <w:tc>
          <w:tcPr>
            <w:tcW w:w="2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58E48" w14:textId="77777777" w:rsidR="00BA2E39" w:rsidRPr="007D56E5" w:rsidRDefault="00BA2E39" w:rsidP="00BA2E39">
            <w:pPr>
              <w:jc w:val="center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>Правительство Российской Федерации</w:t>
            </w:r>
          </w:p>
          <w:p w14:paraId="00900E3E" w14:textId="77777777" w:rsidR="00BA2E39" w:rsidRPr="007D56E5" w:rsidRDefault="00BA2E39" w:rsidP="00BA2E39">
            <w:pPr>
              <w:jc w:val="center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F08D6" w14:textId="77777777" w:rsidR="00BA2E39" w:rsidRPr="007D56E5" w:rsidRDefault="00BA2E39" w:rsidP="00BA2E39">
            <w:pPr>
              <w:ind w:firstLine="311"/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>Проект федерального закона подготовлен в целях обеспечения соблюдения грузоперевозчиками требований законодательства Российской Федерации о внесении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82C8F1" w14:textId="77777777" w:rsidR="00BA2E39" w:rsidRPr="007D56E5" w:rsidRDefault="00546EBB" w:rsidP="00BA2E39">
            <w:pPr>
              <w:ind w:firstLine="380"/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Для подготовки позиции РСПП законопроект направлен в </w:t>
            </w:r>
            <w:r w:rsidRPr="007D56E5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>Комиссию РСПП по транспорту и транспортной инфраструктуре</w:t>
            </w:r>
          </w:p>
        </w:tc>
      </w:tr>
      <w:tr w:rsidR="00BA2E39" w:rsidRPr="007D56E5" w14:paraId="60B828DE" w14:textId="77777777">
        <w:trPr>
          <w:tblCellSpacing w:w="0" w:type="dxa"/>
        </w:trPr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972D93" w14:textId="77777777" w:rsidR="00BA2E39" w:rsidRDefault="00BA2E39" w:rsidP="00BA2E39">
            <w:pPr>
              <w:jc w:val="both"/>
            </w:pPr>
            <w:hyperlink r:id="rId33" w:tgtFrame="_blank" w:history="1">
              <w:r w:rsidRPr="0082606C">
                <w:rPr>
                  <w:rStyle w:val="a3"/>
                  <w:sz w:val="24"/>
                </w:rPr>
                <w:t>672817-8</w:t>
              </w:r>
            </w:hyperlink>
            <w:r w:rsidRPr="0082606C">
              <w:br/>
              <w:t>О внесении изменений в статьи 3.5 и 12.34 Кодекса Российской Федерации об административных правонарушениях (в части усиления ответственности за несоблюдение требований по обеспечению безопасности дорожного движения при строительстве, реконструкции, ремонте и содержании дорог)</w:t>
            </w:r>
          </w:p>
        </w:tc>
        <w:tc>
          <w:tcPr>
            <w:tcW w:w="2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BC36DE" w14:textId="77777777" w:rsidR="00BA2E39" w:rsidRPr="007D56E5" w:rsidRDefault="00BA2E39" w:rsidP="00BA2E39">
            <w:pPr>
              <w:jc w:val="center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82606C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Депутаты Государственной Думы </w:t>
            </w:r>
            <w:proofErr w:type="spellStart"/>
            <w:r w:rsidRPr="0082606C">
              <w:rPr>
                <w:color w:val="000000" w:themeColor="text1"/>
                <w:kern w:val="2"/>
                <w:lang w:eastAsia="en-US"/>
                <w14:ligatures w14:val="standardContextual"/>
              </w:rPr>
              <w:t>Л.Э.Слуцкий</w:t>
            </w:r>
            <w:proofErr w:type="spellEnd"/>
            <w:r w:rsidRPr="0082606C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, </w:t>
            </w:r>
            <w:proofErr w:type="spellStart"/>
            <w:r w:rsidRPr="0082606C">
              <w:rPr>
                <w:color w:val="000000" w:themeColor="text1"/>
                <w:kern w:val="2"/>
                <w:lang w:eastAsia="en-US"/>
                <w14:ligatures w14:val="standardContextual"/>
              </w:rPr>
              <w:t>С.Д.Леонов</w:t>
            </w:r>
            <w:proofErr w:type="spellEnd"/>
            <w:r w:rsidRPr="0082606C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, </w:t>
            </w:r>
            <w:r>
              <w:rPr>
                <w:color w:val="000000" w:themeColor="text1"/>
                <w:kern w:val="2"/>
                <w:lang w:eastAsia="en-US"/>
                <w14:ligatures w14:val="standardContextual"/>
              </w:rPr>
              <w:t>и др.</w:t>
            </w:r>
            <w:r w:rsidRPr="0082606C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; Сенатор Российской Федерации </w:t>
            </w:r>
            <w:proofErr w:type="spellStart"/>
            <w:r w:rsidRPr="0082606C">
              <w:rPr>
                <w:color w:val="000000" w:themeColor="text1"/>
                <w:kern w:val="2"/>
                <w:lang w:eastAsia="en-US"/>
                <w14:ligatures w14:val="standardContextual"/>
              </w:rPr>
              <w:t>В.Е.Деньгин</w:t>
            </w:r>
            <w:proofErr w:type="spellEnd"/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1D403" w14:textId="77777777" w:rsidR="00BA2E39" w:rsidRPr="007D56E5" w:rsidRDefault="00BA2E39" w:rsidP="00BA2E39">
            <w:pPr>
              <w:ind w:firstLine="238"/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Проектом федерального закона </w:t>
            </w:r>
            <w:r w:rsidRPr="0082606C">
              <w:rPr>
                <w:color w:val="000000" w:themeColor="text1"/>
                <w:kern w:val="2"/>
                <w:lang w:eastAsia="en-US"/>
                <w14:ligatures w14:val="standardContextual"/>
              </w:rPr>
              <w:t>предлагается усилить административную ответственность за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7F708D" w14:textId="77777777" w:rsidR="00BA2E39" w:rsidRPr="007D56E5" w:rsidRDefault="00BA2E39" w:rsidP="00BA2E39">
            <w:pPr>
              <w:ind w:firstLine="380"/>
              <w:jc w:val="both"/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Для подготовки позиции РСПП законопроект направлен в </w:t>
            </w:r>
            <w:r w:rsidRPr="007D56E5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>Коми</w:t>
            </w:r>
            <w:r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>ссию</w:t>
            </w:r>
            <w:r w:rsidRPr="007D56E5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 xml:space="preserve"> РСПП по </w:t>
            </w:r>
            <w:r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>строительному комплексу</w:t>
            </w:r>
          </w:p>
          <w:p w14:paraId="5D0D958E" w14:textId="77777777" w:rsidR="00BA2E39" w:rsidRPr="007D56E5" w:rsidRDefault="00BA2E39" w:rsidP="00BA2E39">
            <w:pPr>
              <w:ind w:firstLine="380"/>
              <w:jc w:val="both"/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</w:pPr>
          </w:p>
          <w:p w14:paraId="6D2F5B99" w14:textId="77777777" w:rsidR="00BA2E39" w:rsidRPr="007D56E5" w:rsidRDefault="00BA2E39" w:rsidP="00BA2E39">
            <w:pPr>
              <w:ind w:firstLine="380"/>
              <w:jc w:val="both"/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</w:pPr>
          </w:p>
          <w:p w14:paraId="4CD9F5D1" w14:textId="77777777" w:rsidR="00BA2E39" w:rsidRPr="007D56E5" w:rsidRDefault="00BA2E39" w:rsidP="00BA2E39">
            <w:pPr>
              <w:ind w:firstLine="380"/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</w:p>
        </w:tc>
      </w:tr>
      <w:tr w:rsidR="00BA2E39" w:rsidRPr="007D56E5" w14:paraId="00E99E35" w14:textId="77777777">
        <w:trPr>
          <w:tblCellSpacing w:w="0" w:type="dxa"/>
        </w:trPr>
        <w:tc>
          <w:tcPr>
            <w:tcW w:w="4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04B39A" w14:textId="77777777" w:rsidR="00BA2E39" w:rsidRPr="0082606C" w:rsidRDefault="00BA2E39" w:rsidP="00BA2E39">
            <w:pPr>
              <w:jc w:val="both"/>
            </w:pPr>
            <w:hyperlink r:id="rId34" w:tgtFrame="_blank" w:history="1">
              <w:r w:rsidRPr="0082606C">
                <w:rPr>
                  <w:rStyle w:val="a3"/>
                  <w:sz w:val="24"/>
                </w:rPr>
                <w:t>513234-8</w:t>
              </w:r>
            </w:hyperlink>
            <w:r w:rsidRPr="0082606C">
              <w:br/>
              <w:t>О внесении изменений в статью 135 Трудового кодекса Российской Федерации (в части определения вида премий, их размеров, сроков, оснований и условий их выплаты работникам)</w:t>
            </w:r>
          </w:p>
        </w:tc>
        <w:tc>
          <w:tcPr>
            <w:tcW w:w="2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AE474" w14:textId="77777777" w:rsidR="00BA2E39" w:rsidRPr="007D56E5" w:rsidRDefault="00BA2E39" w:rsidP="00BA2E39">
            <w:pPr>
              <w:jc w:val="center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>Правительство Российской Федерации</w:t>
            </w:r>
          </w:p>
        </w:tc>
        <w:tc>
          <w:tcPr>
            <w:tcW w:w="50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CAF0E3" w14:textId="77777777" w:rsidR="00BA2E39" w:rsidRPr="007D56E5" w:rsidRDefault="00BA2E39" w:rsidP="003945D3">
            <w:pPr>
              <w:ind w:firstLine="238"/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Проектом федерального закона </w:t>
            </w:r>
            <w:r w:rsidRPr="0082606C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предлагается дополнить статью 135 </w:t>
            </w:r>
            <w:r w:rsidR="003945D3">
              <w:rPr>
                <w:color w:val="000000" w:themeColor="text1"/>
                <w:kern w:val="2"/>
                <w:lang w:eastAsia="en-US"/>
                <w14:ligatures w14:val="standardContextual"/>
              </w:rPr>
              <w:t>ТК РФ</w:t>
            </w:r>
            <w:r w:rsidRPr="0082606C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 новой частью третьей, предусматривающей, что при установлении систем премирования в коллективных договорах, соглашениях, локальных нормативных актах в соответствии с трудовым законодательством и иными нормативными правовыми актами, содержащими нормы трудового права, определяются виды премий, их размеры, сроки, основания и условия их выплаты работникам, в том числе с учетом качества, эффективности и продолжительности работы, наличия или отсутствия дисциплинарного взыскания и других условий.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87F787" w14:textId="77777777" w:rsidR="00BA2E39" w:rsidRPr="007D56E5" w:rsidRDefault="00BA2E39" w:rsidP="00BA2E39">
            <w:pPr>
              <w:ind w:firstLine="380"/>
              <w:jc w:val="both"/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Для подготовки позиции РСПП законопроект направлен в </w:t>
            </w:r>
            <w:r w:rsidRPr="007D56E5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>Коми</w:t>
            </w:r>
            <w:r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>тет</w:t>
            </w:r>
            <w:r w:rsidRPr="007D56E5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 xml:space="preserve"> РСПП по </w:t>
            </w:r>
            <w:r w:rsidRPr="00696901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>рынку труда и социальному партнерству</w:t>
            </w:r>
          </w:p>
          <w:p w14:paraId="252FBF53" w14:textId="77777777" w:rsidR="00BA2E39" w:rsidRPr="007D56E5" w:rsidRDefault="00BA2E39" w:rsidP="00BA2E39">
            <w:pPr>
              <w:ind w:firstLine="380"/>
              <w:jc w:val="both"/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</w:pPr>
          </w:p>
          <w:p w14:paraId="33CB9F5B" w14:textId="77777777" w:rsidR="00BA2E39" w:rsidRPr="007D56E5" w:rsidRDefault="00BA2E39" w:rsidP="00BA2E39">
            <w:pPr>
              <w:ind w:firstLine="380"/>
              <w:jc w:val="both"/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</w:pPr>
          </w:p>
          <w:p w14:paraId="25AD357C" w14:textId="77777777" w:rsidR="00BA2E39" w:rsidRPr="007D56E5" w:rsidRDefault="00BA2E39" w:rsidP="00BA2E39">
            <w:pPr>
              <w:ind w:firstLine="380"/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</w:p>
        </w:tc>
      </w:tr>
    </w:tbl>
    <w:p w14:paraId="1D6707A9" w14:textId="77777777" w:rsidR="001C7A73" w:rsidRPr="007D56E5" w:rsidRDefault="001C7A73" w:rsidP="001C7A73">
      <w:bookmarkStart w:id="7" w:name="_Экономическая_политика"/>
      <w:bookmarkStart w:id="8" w:name="_Бюджетное,_налоговое,_финансовое"/>
      <w:bookmarkStart w:id="9" w:name="_В_Государственную_Думу"/>
      <w:bookmarkEnd w:id="7"/>
      <w:bookmarkEnd w:id="8"/>
      <w:bookmarkEnd w:id="9"/>
    </w:p>
    <w:p w14:paraId="149D9EE9" w14:textId="77777777" w:rsidR="001C7A73" w:rsidRPr="007D56E5" w:rsidRDefault="001C7A73" w:rsidP="001C7A73">
      <w:pPr>
        <w:pStyle w:val="1"/>
        <w:numPr>
          <w:ilvl w:val="0"/>
          <w:numId w:val="3"/>
        </w:numPr>
        <w:tabs>
          <w:tab w:val="num" w:pos="360"/>
        </w:tabs>
        <w:ind w:left="0" w:firstLine="0"/>
        <w:rPr>
          <w:szCs w:val="28"/>
        </w:rPr>
      </w:pPr>
      <w:r w:rsidRPr="007D56E5">
        <w:rPr>
          <w:szCs w:val="28"/>
        </w:rPr>
        <w:t>В Государственную Думу РФ внесены следующие законопроекты:</w:t>
      </w:r>
    </w:p>
    <w:p w14:paraId="7DE61EAE" w14:textId="77777777" w:rsidR="001C7A73" w:rsidRPr="007D56E5" w:rsidRDefault="001C7A73" w:rsidP="001C7A73">
      <w:pPr>
        <w:pStyle w:val="a4"/>
        <w:suppressAutoHyphens/>
        <w:rPr>
          <w:sz w:val="24"/>
          <w:szCs w:val="24"/>
        </w:rPr>
      </w:pPr>
    </w:p>
    <w:tbl>
      <w:tblPr>
        <w:tblW w:w="14586" w:type="dxa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3"/>
        <w:gridCol w:w="2599"/>
        <w:gridCol w:w="2374"/>
      </w:tblGrid>
      <w:tr w:rsidR="001C7A73" w:rsidRPr="007D56E5" w14:paraId="0B1C8F84" w14:textId="77777777" w:rsidTr="00B50BC4">
        <w:trPr>
          <w:tblCellSpacing w:w="0" w:type="dxa"/>
        </w:trPr>
        <w:tc>
          <w:tcPr>
            <w:tcW w:w="9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033ED17" w14:textId="77777777" w:rsidR="001C7A73" w:rsidRPr="007D56E5" w:rsidRDefault="001C7A73">
            <w:pPr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 w:rsidRPr="007D56E5">
              <w:rPr>
                <w:b/>
                <w:kern w:val="2"/>
                <w:lang w:eastAsia="en-US"/>
                <w14:ligatures w14:val="standardContextual"/>
              </w:rPr>
              <w:t>Номер и наименование законопроекта</w:t>
            </w:r>
          </w:p>
        </w:tc>
        <w:tc>
          <w:tcPr>
            <w:tcW w:w="2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1B4E90" w14:textId="77777777" w:rsidR="001C7A73" w:rsidRPr="007D56E5" w:rsidRDefault="001C7A73">
            <w:pPr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 w:rsidRPr="007D56E5">
              <w:rPr>
                <w:b/>
                <w:kern w:val="2"/>
                <w:lang w:eastAsia="en-US"/>
                <w14:ligatures w14:val="standardContextual"/>
              </w:rPr>
              <w:t>Субъект законодательной инициативы</w:t>
            </w:r>
          </w:p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A1E7E5" w14:textId="77777777" w:rsidR="001C7A73" w:rsidRPr="007D56E5" w:rsidRDefault="001C7A73">
            <w:pPr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</w:p>
          <w:p w14:paraId="434A0E8A" w14:textId="77777777" w:rsidR="001C7A73" w:rsidRPr="007D56E5" w:rsidRDefault="001C7A73">
            <w:pPr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 w:rsidRPr="007D56E5">
              <w:rPr>
                <w:b/>
                <w:kern w:val="2"/>
                <w:lang w:eastAsia="en-US"/>
                <w14:ligatures w14:val="standardContextual"/>
              </w:rPr>
              <w:t>Примечание</w:t>
            </w:r>
          </w:p>
        </w:tc>
      </w:tr>
      <w:tr w:rsidR="001C7A73" w:rsidRPr="007D56E5" w14:paraId="35B0E7C1" w14:textId="77777777" w:rsidTr="00B50BC4">
        <w:trPr>
          <w:tblCellSpacing w:w="0" w:type="dxa"/>
        </w:trPr>
        <w:tc>
          <w:tcPr>
            <w:tcW w:w="9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BA6416" w14:textId="77777777" w:rsidR="0087740D" w:rsidRPr="0087740D" w:rsidRDefault="0087740D" w:rsidP="0087740D">
            <w:pPr>
              <w:jc w:val="both"/>
            </w:pPr>
            <w:hyperlink r:id="rId35" w:tgtFrame="_blank" w:history="1">
              <w:r w:rsidRPr="0087740D">
                <w:rPr>
                  <w:rStyle w:val="a3"/>
                  <w:b/>
                  <w:bCs/>
                  <w:sz w:val="24"/>
                </w:rPr>
                <w:t>819547-8</w:t>
              </w:r>
            </w:hyperlink>
          </w:p>
          <w:p w14:paraId="469E957B" w14:textId="77777777" w:rsidR="0087740D" w:rsidRPr="0087740D" w:rsidRDefault="0087740D" w:rsidP="0087740D">
            <w:pPr>
              <w:jc w:val="both"/>
            </w:pPr>
            <w:hyperlink r:id="rId36" w:tgtFrame="_blank" w:history="1">
              <w:r w:rsidRPr="0087740D">
                <w:rPr>
                  <w:rStyle w:val="a3"/>
                  <w:sz w:val="24"/>
                </w:rPr>
                <w:t xml:space="preserve">О внесении изменений в Федеральный закон "О защите конкуренции" и отдельные законодательные акты Российской Федерации (об установлении общих требований к </w:t>
              </w:r>
              <w:r w:rsidRPr="0087740D">
                <w:rPr>
                  <w:rStyle w:val="a3"/>
                  <w:sz w:val="24"/>
                </w:rPr>
                <w:lastRenderedPageBreak/>
                <w:t>организации и проведению торгов в отношении государственного и муниципального имущества, имущественных и иных прав)</w:t>
              </w:r>
            </w:hyperlink>
          </w:p>
          <w:p w14:paraId="4CD96254" w14:textId="77777777" w:rsidR="001C7A73" w:rsidRPr="007D56E5" w:rsidRDefault="001C7A73" w:rsidP="003945D3">
            <w:pPr>
              <w:ind w:firstLine="807"/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Проектом федерального закона </w:t>
            </w:r>
            <w:r w:rsidR="0087740D" w:rsidRPr="0087740D">
              <w:rPr>
                <w:color w:val="000000" w:themeColor="text1"/>
                <w:kern w:val="2"/>
                <w:lang w:eastAsia="en-US"/>
                <w14:ligatures w14:val="standardContextual"/>
              </w:rPr>
              <w:t>предлагается дополнить Федеральный закон "О защите конкуренции" новой статьей 17, предусматривающей закрепление следующих основных положений о едином порядке проведения торгов: принципы проведения торгов; единые сроки размещения извещения о проведении торгов; полномочия организатора торгов и оператора электронной площадки; проведение торгов в электронной форме на электронных площадках, перечень которых определяется Правительством Российской Федерации в соответствии с законодательством о контрактной системе товаров, работ, услуг для государственных и муниципальных нужд; размещение извещений о проведении торгов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Федерации; заключение договора с участником торгов, занявшим второе место на торгах, в случае уклонения победителя торгов от заключения договора; размещение информации о заключенных на торгах договорах на официальном сайте; случаи, при которых торги признаются несостоявшимися; десятидневный мораторий на заключение договора по итогам торгов в целях обеспечения права заинтересованных лиц обжаловать результаты таких торгов в антимонопольном органе и другие положения.</w:t>
            </w:r>
          </w:p>
        </w:tc>
        <w:tc>
          <w:tcPr>
            <w:tcW w:w="2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9E17C4" w14:textId="77777777" w:rsidR="001C7A73" w:rsidRPr="007D56E5" w:rsidRDefault="0087740D">
            <w:pPr>
              <w:jc w:val="center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87740D">
              <w:rPr>
                <w:color w:val="000000" w:themeColor="text1"/>
                <w:kern w:val="2"/>
                <w:lang w:eastAsia="en-US"/>
                <w14:ligatures w14:val="standardContextual"/>
              </w:rPr>
              <w:lastRenderedPageBreak/>
              <w:t>Правительство Российской Федерации</w:t>
            </w:r>
          </w:p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029F95" w14:textId="77777777" w:rsidR="001C7A73" w:rsidRPr="007D56E5" w:rsidRDefault="001C7A73">
            <w:pPr>
              <w:ind w:firstLine="380"/>
              <w:jc w:val="both"/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Для подготовки позиции РСПП законопроект </w:t>
            </w: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lastRenderedPageBreak/>
              <w:t xml:space="preserve">направлен в </w:t>
            </w:r>
            <w:r w:rsidRPr="007D56E5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 xml:space="preserve">Комитет РСПП </w:t>
            </w:r>
            <w:r w:rsidR="0087740D" w:rsidRPr="0087740D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>по развитию конкуренции</w:t>
            </w:r>
            <w:r w:rsidR="0087740D" w:rsidRPr="0087740D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ab/>
            </w:r>
          </w:p>
        </w:tc>
      </w:tr>
      <w:tr w:rsidR="001C7A73" w:rsidRPr="007D56E5" w14:paraId="173EE701" w14:textId="77777777" w:rsidTr="00B50BC4">
        <w:trPr>
          <w:tblCellSpacing w:w="0" w:type="dxa"/>
        </w:trPr>
        <w:tc>
          <w:tcPr>
            <w:tcW w:w="9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B79BAC" w14:textId="77777777" w:rsidR="00AD2EDB" w:rsidRPr="00AD2EDB" w:rsidRDefault="00AD2EDB" w:rsidP="00AD2EDB">
            <w:pPr>
              <w:jc w:val="both"/>
            </w:pPr>
            <w:hyperlink r:id="rId37" w:tgtFrame="_blank" w:history="1">
              <w:r w:rsidRPr="00AD2EDB">
                <w:rPr>
                  <w:rStyle w:val="a3"/>
                  <w:b/>
                  <w:bCs/>
                  <w:sz w:val="24"/>
                </w:rPr>
                <w:t>835251-8</w:t>
              </w:r>
            </w:hyperlink>
          </w:p>
          <w:p w14:paraId="44DBF70B" w14:textId="77777777" w:rsidR="00AD2EDB" w:rsidRPr="00AD2EDB" w:rsidRDefault="00AD2EDB" w:rsidP="00AD2EDB">
            <w:pPr>
              <w:jc w:val="both"/>
            </w:pPr>
            <w:hyperlink r:id="rId38" w:tgtFrame="_blank" w:history="1">
              <w:r w:rsidRPr="00AD2EDB">
                <w:rPr>
                  <w:rStyle w:val="a3"/>
                  <w:sz w:val="24"/>
                </w:rPr>
                <w:t>О внесении изменений в Федеральный закон "О драгоценных металлах и драгоценных камнях" (об уточнении полномочий федеральных органов исполнительной власти по изданию нормативных правовых актов)</w:t>
              </w:r>
            </w:hyperlink>
          </w:p>
          <w:p w14:paraId="45A12781" w14:textId="77777777" w:rsidR="001C7A73" w:rsidRDefault="001C7A73">
            <w:pPr>
              <w:ind w:firstLine="806"/>
              <w:jc w:val="both"/>
              <w:rPr>
                <w:color w:val="000000" w:themeColor="text1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Проектом федерального закона </w:t>
            </w:r>
            <w:r w:rsidR="005B0F29" w:rsidRPr="005B0F29">
              <w:rPr>
                <w:color w:val="000000" w:themeColor="text1"/>
              </w:rPr>
              <w:t>предусматривается закрепление полномочий Минфина России на издание нормативных правовых актов, определяющих порядок предоставления информации в государственную интегрированную информационную систему в сфере контроля за оборотом драгоценных металлов, драгоценных камней и изделий из них на всех этапах этого оборота, порядок учета и хранения драгоценных металлов, драгоценных камней, продукции из них и ведения отчетности при их добыче, производстве, использовании и обращении.</w:t>
            </w:r>
          </w:p>
          <w:p w14:paraId="527556C8" w14:textId="77777777" w:rsidR="005B0F29" w:rsidRPr="007D56E5" w:rsidRDefault="005B0F29" w:rsidP="000C5C1A">
            <w:pPr>
              <w:ind w:firstLine="806"/>
              <w:jc w:val="both"/>
              <w:rPr>
                <w:color w:val="000000" w:themeColor="text1"/>
              </w:rPr>
            </w:pPr>
            <w:r w:rsidRPr="005B0F29">
              <w:rPr>
                <w:color w:val="000000" w:themeColor="text1"/>
              </w:rPr>
              <w:t xml:space="preserve">Кроме того, законопроектом предусматривается закрепление полномочий Федеральной пробирной палаты на издание соответствующих нормативных правовых актов, в том числе в части утверждения порядка проведения экспертизы ювелирных изделий и других изделий из драгоценных металлов, норм отбора проб на их опробование, установления формы сертификата на мерный слиток аффинированных драгоценных </w:t>
            </w:r>
            <w:r w:rsidRPr="005B0F29">
              <w:rPr>
                <w:color w:val="000000" w:themeColor="text1"/>
              </w:rPr>
              <w:lastRenderedPageBreak/>
              <w:t>металлов и паспорта на стандартный слиток таких металлов, а также порядка их заполнения и др.</w:t>
            </w:r>
          </w:p>
        </w:tc>
        <w:tc>
          <w:tcPr>
            <w:tcW w:w="2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8F051A" w14:textId="77777777" w:rsidR="001C7A73" w:rsidRPr="007D56E5" w:rsidRDefault="001C7A73">
            <w:pPr>
              <w:jc w:val="center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lastRenderedPageBreak/>
              <w:t>Правительство Российской Федерации</w:t>
            </w:r>
          </w:p>
          <w:p w14:paraId="5BC3BD77" w14:textId="77777777" w:rsidR="001C7A73" w:rsidRPr="007D56E5" w:rsidRDefault="001C7A73">
            <w:pPr>
              <w:jc w:val="center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48645B" w14:textId="77777777" w:rsidR="001C7A73" w:rsidRPr="007D56E5" w:rsidRDefault="001C7A73" w:rsidP="000C5C1A">
            <w:pPr>
              <w:ind w:firstLine="380"/>
              <w:jc w:val="both"/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Для подготовки позиции РСПП законопроект направлен в </w:t>
            </w:r>
            <w:r w:rsidR="000C5C1A" w:rsidRPr="000C5C1A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>Комисси</w:t>
            </w:r>
            <w:r w:rsidR="000C5C1A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>ю РСПП</w:t>
            </w:r>
            <w:r w:rsidR="000C5C1A" w:rsidRPr="000C5C1A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 xml:space="preserve"> по горнопромышленному комплексу</w:t>
            </w:r>
          </w:p>
        </w:tc>
      </w:tr>
      <w:tr w:rsidR="001C7A73" w:rsidRPr="007D56E5" w14:paraId="62C80EE5" w14:textId="77777777" w:rsidTr="00B50BC4">
        <w:trPr>
          <w:tblCellSpacing w:w="0" w:type="dxa"/>
        </w:trPr>
        <w:tc>
          <w:tcPr>
            <w:tcW w:w="9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30D339" w14:textId="77777777" w:rsidR="00605712" w:rsidRPr="00605712" w:rsidRDefault="00605712" w:rsidP="00605712">
            <w:pPr>
              <w:jc w:val="both"/>
            </w:pPr>
            <w:hyperlink r:id="rId39" w:tgtFrame="_blank" w:history="1">
              <w:r w:rsidRPr="00605712">
                <w:rPr>
                  <w:rStyle w:val="a3"/>
                  <w:b/>
                  <w:bCs/>
                  <w:sz w:val="24"/>
                </w:rPr>
                <w:t>835253-8</w:t>
              </w:r>
            </w:hyperlink>
          </w:p>
          <w:p w14:paraId="632424F2" w14:textId="77777777" w:rsidR="00605712" w:rsidRPr="00605712" w:rsidRDefault="00605712" w:rsidP="00605712">
            <w:pPr>
              <w:jc w:val="both"/>
            </w:pPr>
            <w:hyperlink r:id="rId40" w:tgtFrame="_blank" w:history="1">
              <w:r w:rsidRPr="00605712">
                <w:rPr>
                  <w:rStyle w:val="a3"/>
                  <w:sz w:val="24"/>
                </w:rPr>
                <w:t>О внесении изменений в Федеральный закон "О самоходных машинах и других видах техники" (о конкретизации правового регулирования эксплуатации специальной аэропортовой техники) </w:t>
              </w:r>
            </w:hyperlink>
          </w:p>
          <w:p w14:paraId="7CAA3FB0" w14:textId="77777777" w:rsidR="001C7A73" w:rsidRPr="007D56E5" w:rsidRDefault="001C7A73">
            <w:pPr>
              <w:ind w:firstLine="806"/>
              <w:jc w:val="both"/>
              <w:rPr>
                <w:color w:val="000000" w:themeColor="text1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Проектом федерального закона </w:t>
            </w:r>
            <w:r w:rsidR="00605712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предлагается урегулировать </w:t>
            </w:r>
            <w:r w:rsidR="00605712" w:rsidRPr="00605712">
              <w:rPr>
                <w:color w:val="000000" w:themeColor="text1"/>
                <w:kern w:val="2"/>
                <w:lang w:eastAsia="en-US"/>
                <w14:ligatures w14:val="standardContextual"/>
              </w:rPr>
              <w:t>отношени</w:t>
            </w:r>
            <w:r w:rsidR="00605712">
              <w:rPr>
                <w:color w:val="000000" w:themeColor="text1"/>
                <w:kern w:val="2"/>
                <w:lang w:eastAsia="en-US"/>
                <w14:ligatures w14:val="standardContextual"/>
              </w:rPr>
              <w:t>я</w:t>
            </w:r>
            <w:r w:rsidR="00605712" w:rsidRPr="00605712">
              <w:rPr>
                <w:color w:val="000000" w:themeColor="text1"/>
                <w:kern w:val="2"/>
                <w:lang w:eastAsia="en-US"/>
                <w14:ligatures w14:val="standardContextual"/>
              </w:rPr>
              <w:t>, связанны</w:t>
            </w:r>
            <w:r w:rsidR="00605712">
              <w:rPr>
                <w:color w:val="000000" w:themeColor="text1"/>
                <w:kern w:val="2"/>
                <w:lang w:eastAsia="en-US"/>
                <w14:ligatures w14:val="standardContextual"/>
              </w:rPr>
              <w:t>е</w:t>
            </w:r>
            <w:r w:rsidR="00605712" w:rsidRPr="00605712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 с государственной регистрацией специальной аэропортовой техники, предназначенной для обслуживания воздушных судов и эксплуатационного содержания аэродромов</w:t>
            </w:r>
            <w:r w:rsidR="001D18E8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, </w:t>
            </w:r>
            <w:r w:rsidR="00605712" w:rsidRPr="00605712">
              <w:rPr>
                <w:color w:val="000000" w:themeColor="text1"/>
                <w:kern w:val="2"/>
                <w:lang w:eastAsia="en-US"/>
                <w14:ligatures w14:val="standardContextual"/>
              </w:rPr>
              <w:t>и обеспечения возможности выезда такой техники за пределы территории аэродрома (аэропорта) на дороги общего пользования</w:t>
            </w:r>
            <w:r w:rsidR="001D18E8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, </w:t>
            </w:r>
            <w:r w:rsidR="001D18E8" w:rsidRPr="001D18E8">
              <w:rPr>
                <w:color w:val="000000" w:themeColor="text1"/>
                <w:kern w:val="2"/>
                <w:lang w:eastAsia="en-US"/>
                <w14:ligatures w14:val="standardContextual"/>
              </w:rPr>
              <w:t>закрепив в Федеральном законе "О самоходных машинах и других видах техники" положения, предусматривающие, что: изъятие из сферы действия Федерального закона "О самоходных машинах и других видах техники" распространяется на эксплуатируемую в зоне транспортной безопасности аэропорта специальную аэропортовую технику; эксплуатируемая за пределами зоны транспортной безопасности аэропорта специальная аэропортовая техника для целей применения Федерального закона "О самоходных машинах и других видах техники" признается самоходной машиной или прицепом.</w:t>
            </w:r>
          </w:p>
        </w:tc>
        <w:tc>
          <w:tcPr>
            <w:tcW w:w="2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5A32BB" w14:textId="77777777" w:rsidR="001C7A73" w:rsidRPr="007D56E5" w:rsidRDefault="001C7A73">
            <w:pPr>
              <w:jc w:val="center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>Правительство Российской Федерации</w:t>
            </w:r>
          </w:p>
          <w:p w14:paraId="61590A12" w14:textId="77777777" w:rsidR="001C7A73" w:rsidRPr="007D56E5" w:rsidRDefault="001C7A73">
            <w:pPr>
              <w:jc w:val="center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E44216" w14:textId="77777777" w:rsidR="001C7A73" w:rsidRPr="007D56E5" w:rsidRDefault="001C7A73">
            <w:pPr>
              <w:ind w:firstLine="380"/>
              <w:jc w:val="both"/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Для подготовки позиции РСПП законопроект направлен в </w:t>
            </w:r>
            <w:r w:rsidRPr="007D56E5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>Комиссию РСПП по транспорту и транспортной инфраструктуре</w:t>
            </w:r>
          </w:p>
        </w:tc>
      </w:tr>
      <w:tr w:rsidR="001C7A73" w:rsidRPr="007D56E5" w14:paraId="681D4625" w14:textId="77777777" w:rsidTr="00B50BC4">
        <w:trPr>
          <w:tblCellSpacing w:w="0" w:type="dxa"/>
        </w:trPr>
        <w:tc>
          <w:tcPr>
            <w:tcW w:w="9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F05D48" w14:textId="77777777" w:rsidR="001D18E8" w:rsidRPr="001D18E8" w:rsidRDefault="001D18E8" w:rsidP="001D18E8">
            <w:pPr>
              <w:jc w:val="both"/>
            </w:pPr>
            <w:hyperlink r:id="rId41" w:tgtFrame="_blank" w:history="1">
              <w:r w:rsidRPr="001D18E8">
                <w:rPr>
                  <w:rStyle w:val="a3"/>
                  <w:b/>
                  <w:bCs/>
                  <w:sz w:val="24"/>
                </w:rPr>
                <w:t>836662-8</w:t>
              </w:r>
            </w:hyperlink>
          </w:p>
          <w:p w14:paraId="333750D3" w14:textId="77777777" w:rsidR="001D18E8" w:rsidRPr="001D18E8" w:rsidRDefault="001D18E8" w:rsidP="001D18E8">
            <w:pPr>
              <w:jc w:val="both"/>
            </w:pPr>
            <w:hyperlink r:id="rId42" w:tgtFrame="_blank" w:history="1">
              <w:r w:rsidRPr="001D18E8">
                <w:rPr>
                  <w:rStyle w:val="a3"/>
                  <w:sz w:val="24"/>
                </w:rPr>
                <w:t>О внесении изменений в статью 22 Федерального закона "О пожарной безопасности" и статью 35 Федерального закона "Об аварийно-спасательных службах и статусе спасателей" (в части создания в территориальных органах федерального органа исполнительной власти экспертной комиссии)</w:t>
              </w:r>
            </w:hyperlink>
          </w:p>
          <w:p w14:paraId="6C2474EF" w14:textId="77777777" w:rsidR="001C7A73" w:rsidRPr="007D56E5" w:rsidRDefault="001C7A73">
            <w:pPr>
              <w:ind w:firstLine="804"/>
              <w:jc w:val="both"/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Проектом федерального закона </w:t>
            </w:r>
            <w:r w:rsidR="006F78F2" w:rsidRPr="006F78F2">
              <w:t>предлагается наделить федеральный орган исполнительной власти, уполномоченный на решение задач в области пожарной безопасности и защиты населения и территорий от чрезвычайных ситуаций, полномочием по созданию в территориальных органах экспертных комиссий, задачей которых будет выработка предложений, направленных на совершенствование функций системы обеспечения пожарной безопасности, повышение эффективности деятельности по тушению пожаров и проведению аварийно-спасательных работ, минимизацию рисков причинения вреда (ущерба) вследствие пожаров, чрезвычайных ситуаций и их последствий, и оценка причин, факторов, условий, повлекших возникновение пожаров, чрезвычайных ситуаций и их последствий.</w:t>
            </w:r>
          </w:p>
        </w:tc>
        <w:tc>
          <w:tcPr>
            <w:tcW w:w="2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A6DD33" w14:textId="77777777" w:rsidR="001C7A73" w:rsidRPr="007D56E5" w:rsidRDefault="001C7A73">
            <w:pPr>
              <w:jc w:val="center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>Правительство Российской Федерации</w:t>
            </w:r>
          </w:p>
          <w:p w14:paraId="1580C86B" w14:textId="77777777" w:rsidR="001C7A73" w:rsidRPr="007D56E5" w:rsidRDefault="001C7A73">
            <w:pPr>
              <w:jc w:val="center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957103" w14:textId="77777777" w:rsidR="001C7A73" w:rsidRPr="007D56E5" w:rsidRDefault="001C7A73">
            <w:pPr>
              <w:ind w:firstLine="380"/>
              <w:jc w:val="both"/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Для подготовки позиции РСПП законопроект направлен в </w:t>
            </w:r>
            <w:r w:rsidRPr="007D56E5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 xml:space="preserve">Комитет РСПП по </w:t>
            </w:r>
            <w:r w:rsidR="006F78F2">
              <w:rPr>
                <w:color w:val="000000" w:themeColor="text1"/>
                <w:kern w:val="2"/>
                <w:u w:val="single"/>
                <w:lang w:eastAsia="en-US"/>
                <w14:ligatures w14:val="standardContextual"/>
              </w:rPr>
              <w:t>промышленной безопасности</w:t>
            </w:r>
          </w:p>
        </w:tc>
      </w:tr>
      <w:tr w:rsidR="001C7A73" w:rsidRPr="007D56E5" w14:paraId="2252287B" w14:textId="77777777" w:rsidTr="00B50BC4">
        <w:trPr>
          <w:tblCellSpacing w:w="0" w:type="dxa"/>
        </w:trPr>
        <w:tc>
          <w:tcPr>
            <w:tcW w:w="9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18F346" w14:textId="77777777" w:rsidR="006F78F2" w:rsidRDefault="006F78F2" w:rsidP="006F78F2">
            <w:pPr>
              <w:jc w:val="both"/>
            </w:pPr>
            <w:hyperlink r:id="rId43" w:tgtFrame="_blank" w:history="1">
              <w:r w:rsidRPr="006F78F2">
                <w:rPr>
                  <w:rStyle w:val="a3"/>
                  <w:b/>
                  <w:bCs/>
                  <w:sz w:val="24"/>
                </w:rPr>
                <w:t>841857-8</w:t>
              </w:r>
            </w:hyperlink>
            <w:r w:rsidRPr="006F78F2">
              <w:fldChar w:fldCharType="begin"/>
            </w:r>
            <w:r w:rsidR="00C76B5D">
              <w:instrText xml:space="preserve"> INCLUDEPICTURE "C:\\Users\\irinapak\\Library\\Group Containers\\UBF8T346G9.ms\\WebArchiveCopyPasteTempFiles\\com.microsoft.Word\\bhi2g.svg" \* MERGEFORMAT </w:instrText>
            </w:r>
            <w:r w:rsidRPr="006F78F2">
              <w:fldChar w:fldCharType="end"/>
            </w:r>
          </w:p>
          <w:p w14:paraId="4639AB9B" w14:textId="77777777" w:rsidR="006F78F2" w:rsidRPr="006F78F2" w:rsidRDefault="006F78F2" w:rsidP="006F78F2">
            <w:pPr>
              <w:jc w:val="both"/>
            </w:pPr>
            <w:hyperlink r:id="rId44" w:tgtFrame="_blank" w:history="1">
              <w:r w:rsidRPr="006F78F2">
                <w:rPr>
                  <w:rStyle w:val="a3"/>
                  <w:sz w:val="24"/>
                </w:rPr>
                <w:t>О внесении изменений в статьи 247 и 259-3 части первой, статьи 689 и 700 части второй и статью 1137 части третьей Гражданского кодекса Российской Федерации (о государственной регистрации отдельных юридических фактов в части объектов недвижимого имущества)</w:t>
              </w:r>
            </w:hyperlink>
          </w:p>
          <w:p w14:paraId="2D7937B8" w14:textId="77777777" w:rsidR="001C7A73" w:rsidRDefault="001C7A73" w:rsidP="006F78F2">
            <w:pPr>
              <w:ind w:firstLine="804"/>
              <w:jc w:val="both"/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>Проектом федерального закона</w:t>
            </w:r>
            <w:r w:rsidRPr="007D56E5">
              <w:t xml:space="preserve"> </w:t>
            </w:r>
            <w:r w:rsidR="002D6654" w:rsidRPr="002D6654">
              <w:t>предлагается предусмотреть, что установленный порядок владения и пользования недвижимым имуществом, запись о наличии которого внесена в государственный реестр, сохраняется при переходе доли в праве собственности на недвижимое имущество к другому лицу. Данная норма позволит исключить необходимость заключения нового соглашения о порядке владения и пользования общим имуществом при изменении состава участников общей долевой собственности.</w:t>
            </w:r>
          </w:p>
          <w:p w14:paraId="1E5B6297" w14:textId="77777777" w:rsidR="002D6654" w:rsidRPr="007D56E5" w:rsidRDefault="002D6654" w:rsidP="006F78F2">
            <w:pPr>
              <w:ind w:firstLine="804"/>
              <w:jc w:val="both"/>
            </w:pPr>
            <w:r w:rsidRPr="002D6654">
              <w:t>Кроме того, законопроектом предусматривается, что право пользования отказополучателем недвижимым имуществом, которому такое право предоставлено по завещательному отказу, подлежит государственной регистрации в качестве обременения недвижимого имущества в порядке, установленном Федеральным законом от 13 июля 2015 г. № 218-ФЗ "О государственной регистрации недвижимости"</w:t>
            </w:r>
          </w:p>
        </w:tc>
        <w:tc>
          <w:tcPr>
            <w:tcW w:w="2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E1FF0B" w14:textId="77777777" w:rsidR="001C7A73" w:rsidRPr="007D56E5" w:rsidRDefault="001C7A73">
            <w:pPr>
              <w:jc w:val="center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>Правительство Российской Федерации</w:t>
            </w:r>
          </w:p>
          <w:p w14:paraId="230207B7" w14:textId="77777777" w:rsidR="001C7A73" w:rsidRPr="007D56E5" w:rsidRDefault="001C7A73">
            <w:pPr>
              <w:jc w:val="center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EEAC3B" w14:textId="77777777" w:rsidR="001C7A73" w:rsidRPr="007D56E5" w:rsidRDefault="001C7A73">
            <w:pPr>
              <w:ind w:firstLine="380"/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7D56E5">
              <w:rPr>
                <w:kern w:val="2"/>
                <w:lang w:eastAsia="en-US"/>
                <w14:ligatures w14:val="standardContextual"/>
              </w:rPr>
              <w:t xml:space="preserve">Для подготовки позиции РСПП законопроект направлен в </w:t>
            </w:r>
            <w:r w:rsidRPr="007D56E5">
              <w:rPr>
                <w:color w:val="000000"/>
                <w:u w:val="single"/>
              </w:rPr>
              <w:t>Коми</w:t>
            </w:r>
            <w:r w:rsidR="002D6654">
              <w:rPr>
                <w:color w:val="000000"/>
                <w:u w:val="single"/>
              </w:rPr>
              <w:t>тет</w:t>
            </w:r>
            <w:r w:rsidRPr="007D56E5">
              <w:rPr>
                <w:color w:val="000000"/>
                <w:u w:val="single"/>
              </w:rPr>
              <w:t xml:space="preserve"> РСПП по </w:t>
            </w:r>
            <w:r w:rsidR="002D6654">
              <w:rPr>
                <w:color w:val="000000"/>
                <w:u w:val="single"/>
              </w:rPr>
              <w:t>собственности и судебной системе</w:t>
            </w:r>
          </w:p>
        </w:tc>
      </w:tr>
      <w:tr w:rsidR="001C7A73" w:rsidRPr="007D56E5" w14:paraId="52D32A11" w14:textId="77777777" w:rsidTr="00B50BC4">
        <w:trPr>
          <w:tblCellSpacing w:w="0" w:type="dxa"/>
        </w:trPr>
        <w:tc>
          <w:tcPr>
            <w:tcW w:w="96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E7B061" w14:textId="77777777" w:rsidR="0093107F" w:rsidRPr="0093107F" w:rsidRDefault="0093107F" w:rsidP="0093107F">
            <w:pPr>
              <w:jc w:val="both"/>
            </w:pPr>
            <w:hyperlink r:id="rId45" w:tgtFrame="_blank" w:history="1">
              <w:r w:rsidRPr="0093107F">
                <w:rPr>
                  <w:rStyle w:val="a3"/>
                  <w:b/>
                  <w:bCs/>
                  <w:sz w:val="24"/>
                </w:rPr>
                <w:t>844131-8</w:t>
              </w:r>
            </w:hyperlink>
          </w:p>
          <w:p w14:paraId="07664DD6" w14:textId="77777777" w:rsidR="0093107F" w:rsidRPr="0093107F" w:rsidRDefault="0093107F" w:rsidP="0093107F">
            <w:pPr>
              <w:jc w:val="both"/>
            </w:pPr>
            <w:hyperlink r:id="rId46" w:tgtFrame="_blank" w:history="1">
              <w:r w:rsidRPr="0093107F">
                <w:rPr>
                  <w:rStyle w:val="a3"/>
                  <w:sz w:val="24"/>
                </w:rPr>
                <w:t>О внесении изменений в Федеральный закон "О племенном животноводстве" (в части установления правовой основы деятельности саморегулируемых организаций племенного животноводства)</w:t>
              </w:r>
            </w:hyperlink>
          </w:p>
          <w:p w14:paraId="7AC4C0FD" w14:textId="77777777" w:rsidR="007B5EE9" w:rsidRPr="007D56E5" w:rsidRDefault="001C7A73" w:rsidP="00B50BC4">
            <w:pPr>
              <w:ind w:firstLine="809"/>
              <w:jc w:val="both"/>
            </w:pPr>
            <w:r w:rsidRPr="007D56E5">
              <w:rPr>
                <w:color w:val="000000" w:themeColor="text1"/>
                <w:kern w:val="2"/>
                <w:lang w:eastAsia="en-US"/>
                <w14:ligatures w14:val="standardContextual"/>
              </w:rPr>
              <w:t>Проект федерального закона</w:t>
            </w:r>
            <w:r w:rsidRPr="007D56E5">
              <w:t xml:space="preserve"> </w:t>
            </w:r>
            <w:r w:rsidR="007B5EE9" w:rsidRPr="007B5EE9">
              <w:t>предусматривает, что саморегулируемой организаци</w:t>
            </w:r>
            <w:r w:rsidR="007B5EE9">
              <w:t>ей</w:t>
            </w:r>
            <w:r w:rsidR="007B5EE9" w:rsidRPr="007B5EE9">
              <w:t xml:space="preserve"> племенного молочного скотоводства России (далее</w:t>
            </w:r>
            <w:r w:rsidR="00B50BC4">
              <w:t xml:space="preserve"> </w:t>
            </w:r>
            <w:r w:rsidR="007B5EE9" w:rsidRPr="007B5EE9">
              <w:t>- СРО племенного животноводства) признается некоммерческая организация, основанная на добровольном объединении племенных хозяйств по отраслевому виду, в целях обеспечения условий для профессиональной деятельности племенных хозяйств, разработки и утверждения для членов СРО племенного животноводства стандартов осуществления деятельности в области племенного животноводства, а также в целях осуществления контроля за соблюдением членами СРО племенного животноводства требований Федерального закона, иных федеральных законов, нормативных правовых актов Российской Федерации в области племенного животноводства и установленных СРО племенного животноводства стандартов осуществления деятельности.</w:t>
            </w:r>
          </w:p>
        </w:tc>
        <w:tc>
          <w:tcPr>
            <w:tcW w:w="2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2C973A" w14:textId="77777777" w:rsidR="001C7A73" w:rsidRPr="007D56E5" w:rsidRDefault="0093107F" w:rsidP="0093107F">
            <w:pPr>
              <w:jc w:val="center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93107F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Депутаты Государственной Думы </w:t>
            </w:r>
            <w:proofErr w:type="spellStart"/>
            <w:r w:rsidRPr="0093107F">
              <w:rPr>
                <w:color w:val="000000" w:themeColor="text1"/>
                <w:kern w:val="2"/>
                <w:lang w:eastAsia="en-US"/>
                <w14:ligatures w14:val="standardContextual"/>
              </w:rPr>
              <w:t>А.В.Гордеев</w:t>
            </w:r>
            <w:proofErr w:type="spellEnd"/>
            <w:r w:rsidRPr="0093107F"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, </w:t>
            </w:r>
            <w:proofErr w:type="spellStart"/>
            <w:r w:rsidRPr="0093107F">
              <w:rPr>
                <w:color w:val="000000" w:themeColor="text1"/>
                <w:kern w:val="2"/>
                <w:lang w:eastAsia="en-US"/>
                <w14:ligatures w14:val="standardContextual"/>
              </w:rPr>
              <w:t>В.И.Кашин</w:t>
            </w:r>
            <w:proofErr w:type="spellEnd"/>
            <w:r>
              <w:rPr>
                <w:color w:val="000000" w:themeColor="text1"/>
                <w:kern w:val="2"/>
                <w:lang w:eastAsia="en-US"/>
                <w14:ligatures w14:val="standardContextual"/>
              </w:rPr>
              <w:t xml:space="preserve"> и др.</w:t>
            </w:r>
          </w:p>
        </w:tc>
        <w:tc>
          <w:tcPr>
            <w:tcW w:w="2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B28CDF" w14:textId="77777777" w:rsidR="001C7A73" w:rsidRPr="007D56E5" w:rsidRDefault="001C7A73">
            <w:pPr>
              <w:ind w:firstLine="380"/>
              <w:jc w:val="both"/>
              <w:rPr>
                <w:color w:val="000000" w:themeColor="text1"/>
                <w:kern w:val="2"/>
                <w:lang w:eastAsia="en-US"/>
                <w14:ligatures w14:val="standardContextual"/>
              </w:rPr>
            </w:pPr>
            <w:r w:rsidRPr="007D56E5">
              <w:rPr>
                <w:kern w:val="2"/>
                <w:lang w:eastAsia="en-US"/>
                <w14:ligatures w14:val="standardContextual"/>
              </w:rPr>
              <w:t xml:space="preserve">Для подготовки позиции РСПП законопроект направлен в </w:t>
            </w:r>
            <w:r w:rsidR="007B5EE9">
              <w:rPr>
                <w:color w:val="000000"/>
                <w:u w:val="single"/>
              </w:rPr>
              <w:t>Комиссию по агропромышленному комплексу и продовольственной безопасности</w:t>
            </w:r>
          </w:p>
        </w:tc>
      </w:tr>
    </w:tbl>
    <w:p w14:paraId="0A01AD1D" w14:textId="77777777" w:rsidR="001C7A73" w:rsidRPr="007D56E5" w:rsidRDefault="001C7A73" w:rsidP="001C7A73"/>
    <w:p w14:paraId="7D5AEA54" w14:textId="77777777" w:rsidR="001C7A73" w:rsidRDefault="001C7A73" w:rsidP="001C7A73">
      <w:pPr>
        <w:pStyle w:val="1"/>
        <w:numPr>
          <w:ilvl w:val="0"/>
          <w:numId w:val="3"/>
        </w:numPr>
        <w:tabs>
          <w:tab w:val="num" w:pos="360"/>
        </w:tabs>
        <w:spacing w:after="120"/>
        <w:ind w:left="0" w:firstLine="0"/>
      </w:pPr>
      <w:r w:rsidRPr="007D56E5">
        <w:t>Правоприменительная практика.</w:t>
      </w:r>
    </w:p>
    <w:p w14:paraId="23DC8C95" w14:textId="77777777" w:rsidR="001B5325" w:rsidRPr="001B5325" w:rsidRDefault="001B5325" w:rsidP="001B5325"/>
    <w:tbl>
      <w:tblPr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6"/>
      </w:tblGrid>
      <w:tr w:rsidR="001B5325" w:rsidRPr="007D56E5" w14:paraId="386FA03D" w14:textId="77777777">
        <w:trPr>
          <w:trHeight w:val="232"/>
        </w:trPr>
        <w:tc>
          <w:tcPr>
            <w:tcW w:w="14576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  <w:hideMark/>
          </w:tcPr>
          <w:p w14:paraId="5F09F18A" w14:textId="77777777" w:rsidR="001B5325" w:rsidRPr="0058312E" w:rsidRDefault="001B5325" w:rsidP="001B5325">
            <w:pPr>
              <w:ind w:firstLine="709"/>
              <w:jc w:val="both"/>
              <w:outlineLvl w:val="0"/>
            </w:pPr>
            <w:r>
              <w:rPr>
                <w:kern w:val="2"/>
                <w:lang w:eastAsia="en-US"/>
                <w14:ligatures w14:val="standardContextual"/>
              </w:rPr>
              <w:lastRenderedPageBreak/>
              <w:t>21</w:t>
            </w:r>
            <w:r w:rsidRPr="007D56E5">
              <w:rPr>
                <w:kern w:val="2"/>
                <w:lang w:eastAsia="en-US"/>
                <w14:ligatures w14:val="standardContextual"/>
              </w:rPr>
              <w:t xml:space="preserve"> </w:t>
            </w:r>
            <w:r>
              <w:rPr>
                <w:kern w:val="2"/>
                <w:lang w:eastAsia="en-US"/>
                <w14:ligatures w14:val="standardContextual"/>
              </w:rPr>
              <w:t>января</w:t>
            </w:r>
            <w:r w:rsidRPr="007D56E5">
              <w:rPr>
                <w:kern w:val="2"/>
                <w:lang w:eastAsia="en-US"/>
                <w14:ligatures w14:val="standardContextual"/>
              </w:rPr>
              <w:t xml:space="preserve"> 202</w:t>
            </w:r>
            <w:r>
              <w:rPr>
                <w:kern w:val="2"/>
                <w:lang w:eastAsia="en-US"/>
                <w14:ligatures w14:val="standardContextual"/>
              </w:rPr>
              <w:t>5</w:t>
            </w:r>
            <w:r w:rsidRPr="007D56E5">
              <w:rPr>
                <w:kern w:val="2"/>
                <w:lang w:eastAsia="en-US"/>
                <w14:ligatures w14:val="standardContextual"/>
              </w:rPr>
              <w:t xml:space="preserve"> года Конституционный Суд Российской Федерации</w:t>
            </w:r>
            <w:r w:rsidRPr="007D56E5">
              <w:rPr>
                <w:b/>
                <w:bCs/>
                <w:kern w:val="2"/>
                <w:lang w:eastAsia="en-US"/>
                <w14:ligatures w14:val="standardContextual"/>
              </w:rPr>
              <w:t xml:space="preserve"> </w:t>
            </w:r>
            <w:r>
              <w:t>п</w:t>
            </w:r>
            <w:r w:rsidRPr="0058312E">
              <w:t>ризна</w:t>
            </w:r>
            <w:r>
              <w:t>л</w:t>
            </w:r>
            <w:r w:rsidRPr="0058312E">
              <w:t xml:space="preserve"> </w:t>
            </w:r>
            <w:r w:rsidRPr="001B5325">
              <w:t xml:space="preserve">подпункт 5 пункта 3 статьи 39, пункт 1 статьи 41, пункты 1 и 2 статьи 248, пункты 1 и 2 статьи 249, а также пункт 1 статьи 34615 Налогового кодекса </w:t>
            </w:r>
            <w:proofErr w:type="spellStart"/>
            <w:r w:rsidRPr="001B5325">
              <w:t>Российскои</w:t>
            </w:r>
            <w:proofErr w:type="spellEnd"/>
            <w:r w:rsidRPr="001B5325">
              <w:t xml:space="preserve">̆ Федерации не соответствующими Конституции </w:t>
            </w:r>
            <w:proofErr w:type="spellStart"/>
            <w:r w:rsidRPr="001B5325">
              <w:t>Российскои</w:t>
            </w:r>
            <w:proofErr w:type="spellEnd"/>
            <w:r w:rsidRPr="001B5325">
              <w:t xml:space="preserve">̆ Федерации, ее статьям 19 (части 1 и 2), 34 (часть 1), 35 (часть 2), 55 (часть 3) и 57, в той мере, в </w:t>
            </w:r>
            <w:proofErr w:type="spellStart"/>
            <w:r w:rsidRPr="001B5325">
              <w:t>какои</w:t>
            </w:r>
            <w:proofErr w:type="spellEnd"/>
            <w:r w:rsidRPr="001B5325">
              <w:t xml:space="preserve">̆ они в их взаимосвязи в системе </w:t>
            </w:r>
            <w:proofErr w:type="spellStart"/>
            <w:r w:rsidRPr="001B5325">
              <w:t>действующего</w:t>
            </w:r>
            <w:proofErr w:type="spellEnd"/>
            <w:r w:rsidRPr="001B5325">
              <w:t xml:space="preserve"> правового регулирования в силу </w:t>
            </w:r>
            <w:proofErr w:type="spellStart"/>
            <w:r w:rsidRPr="001B5325">
              <w:t>своеи</w:t>
            </w:r>
            <w:proofErr w:type="spellEnd"/>
            <w:r w:rsidRPr="001B5325">
              <w:t xml:space="preserve">̆ неопределенности, </w:t>
            </w:r>
            <w:proofErr w:type="spellStart"/>
            <w:r w:rsidRPr="001B5325">
              <w:t>порождающеи</w:t>
            </w:r>
            <w:proofErr w:type="spellEnd"/>
            <w:r w:rsidRPr="001B5325">
              <w:t xml:space="preserve">̆ различное истолкование в </w:t>
            </w:r>
            <w:proofErr w:type="spellStart"/>
            <w:r w:rsidRPr="001B5325">
              <w:t>правоприменительнои</w:t>
            </w:r>
            <w:proofErr w:type="spellEnd"/>
            <w:r w:rsidRPr="001B5325">
              <w:t xml:space="preserve">̆ практике, допускают произвольное разрешение вопроса о возникновении у общества с </w:t>
            </w:r>
            <w:proofErr w:type="spellStart"/>
            <w:r w:rsidRPr="001B5325">
              <w:t>ограниченнои</w:t>
            </w:r>
            <w:proofErr w:type="spellEnd"/>
            <w:r w:rsidRPr="001B5325">
              <w:t xml:space="preserve">̆ ответственностью, применяющего упрощенную систему налогообложения, дохода в случае передачи им имущества в счет выплаты </w:t>
            </w:r>
            <w:proofErr w:type="spellStart"/>
            <w:r w:rsidRPr="001B5325">
              <w:t>действительнои</w:t>
            </w:r>
            <w:proofErr w:type="spellEnd"/>
            <w:r w:rsidRPr="001B5325">
              <w:t xml:space="preserve">̆ стоимости доли вышедшему из него участнику и, соответственно, произвольное определение размера налогооблагаемого дохода в этом случае. </w:t>
            </w:r>
          </w:p>
          <w:p w14:paraId="1B842AEE" w14:textId="32E3ED8E" w:rsidR="001B5325" w:rsidRPr="007D56E5" w:rsidRDefault="001B5325">
            <w:pPr>
              <w:ind w:firstLine="709"/>
              <w:jc w:val="center"/>
              <w:outlineLvl w:val="0"/>
              <w:rPr>
                <w:kern w:val="2"/>
                <w:lang w:eastAsia="en-US"/>
                <w14:ligatures w14:val="standardContextual"/>
              </w:rPr>
            </w:pPr>
            <w:hyperlink r:id="rId47" w:history="1">
              <w:r w:rsidRPr="00FA2A1E">
                <w:rPr>
                  <w:rStyle w:val="a3"/>
                  <w:b/>
                  <w:color w:val="0070C0"/>
                  <w:kern w:val="2"/>
                  <w:lang w:eastAsia="en-US"/>
                  <w14:ligatures w14:val="standardContextual"/>
                </w:rPr>
                <w:t>(подробнее)</w:t>
              </w:r>
            </w:hyperlink>
          </w:p>
        </w:tc>
      </w:tr>
    </w:tbl>
    <w:p w14:paraId="2D630B58" w14:textId="77777777" w:rsidR="00274371" w:rsidRPr="007D56E5" w:rsidRDefault="00274371" w:rsidP="00274371"/>
    <w:tbl>
      <w:tblPr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6"/>
      </w:tblGrid>
      <w:tr w:rsidR="00274371" w:rsidRPr="007D56E5" w14:paraId="24AFA74E" w14:textId="77777777">
        <w:trPr>
          <w:trHeight w:val="232"/>
        </w:trPr>
        <w:tc>
          <w:tcPr>
            <w:tcW w:w="14576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  <w:hideMark/>
          </w:tcPr>
          <w:p w14:paraId="4BB6F7E0" w14:textId="77777777" w:rsidR="00274371" w:rsidRPr="00274371" w:rsidRDefault="00274371" w:rsidP="00274371">
            <w:pPr>
              <w:ind w:firstLine="709"/>
              <w:jc w:val="both"/>
              <w:outlineLvl w:val="0"/>
            </w:pPr>
            <w:r>
              <w:rPr>
                <w:kern w:val="2"/>
                <w:lang w:eastAsia="en-US"/>
                <w14:ligatures w14:val="standardContextual"/>
              </w:rPr>
              <w:t>28</w:t>
            </w:r>
            <w:r w:rsidRPr="007D56E5">
              <w:rPr>
                <w:kern w:val="2"/>
                <w:lang w:eastAsia="en-US"/>
                <w14:ligatures w14:val="standardContextual"/>
              </w:rPr>
              <w:t xml:space="preserve"> </w:t>
            </w:r>
            <w:r>
              <w:rPr>
                <w:kern w:val="2"/>
                <w:lang w:eastAsia="en-US"/>
                <w14:ligatures w14:val="standardContextual"/>
              </w:rPr>
              <w:t>января</w:t>
            </w:r>
            <w:r w:rsidRPr="007D56E5">
              <w:rPr>
                <w:kern w:val="2"/>
                <w:lang w:eastAsia="en-US"/>
                <w14:ligatures w14:val="standardContextual"/>
              </w:rPr>
              <w:t xml:space="preserve"> 202</w:t>
            </w:r>
            <w:r>
              <w:rPr>
                <w:kern w:val="2"/>
                <w:lang w:eastAsia="en-US"/>
                <w14:ligatures w14:val="standardContextual"/>
              </w:rPr>
              <w:t>5</w:t>
            </w:r>
            <w:r w:rsidRPr="007D56E5">
              <w:rPr>
                <w:kern w:val="2"/>
                <w:lang w:eastAsia="en-US"/>
                <w14:ligatures w14:val="standardContextual"/>
              </w:rPr>
              <w:t xml:space="preserve"> года Конституционный Суд Российской Федерации</w:t>
            </w:r>
            <w:r w:rsidRPr="007D56E5">
              <w:rPr>
                <w:b/>
                <w:bCs/>
                <w:kern w:val="2"/>
                <w:lang w:eastAsia="en-US"/>
                <w14:ligatures w14:val="standardContextual"/>
              </w:rPr>
              <w:t xml:space="preserve"> </w:t>
            </w:r>
            <w:r>
              <w:t>п</w:t>
            </w:r>
            <w:r w:rsidRPr="0058312E">
              <w:t>ризна</w:t>
            </w:r>
            <w:r>
              <w:t>л</w:t>
            </w:r>
            <w:r w:rsidRPr="0058312E">
              <w:t xml:space="preserve"> </w:t>
            </w:r>
            <w:r w:rsidRPr="00274371">
              <w:t xml:space="preserve">статьи 12 и 304 ГК РФ и часть 5 статьи 1 Федерального закона «О </w:t>
            </w:r>
            <w:proofErr w:type="spellStart"/>
            <w:r w:rsidRPr="00274371">
              <w:t>государственнои</w:t>
            </w:r>
            <w:proofErr w:type="spellEnd"/>
            <w:r w:rsidRPr="00274371">
              <w:t xml:space="preserve">̆ регистрации недвижимости» не противоречащими Конституции </w:t>
            </w:r>
            <w:proofErr w:type="spellStart"/>
            <w:r w:rsidRPr="00274371">
              <w:t>Российскои</w:t>
            </w:r>
            <w:proofErr w:type="spellEnd"/>
            <w:r w:rsidRPr="00274371">
              <w:t xml:space="preserve">̆ Федерации в той мере, в </w:t>
            </w:r>
            <w:proofErr w:type="spellStart"/>
            <w:r w:rsidRPr="00274371">
              <w:t>какои</w:t>
            </w:r>
            <w:proofErr w:type="spellEnd"/>
            <w:r w:rsidRPr="00274371">
              <w:t xml:space="preserve">̆ по своему конституционно-правовому смыслу в системе </w:t>
            </w:r>
            <w:proofErr w:type="spellStart"/>
            <w:r w:rsidRPr="00274371">
              <w:t>действующего</w:t>
            </w:r>
            <w:proofErr w:type="spellEnd"/>
            <w:r w:rsidRPr="00274371">
              <w:t xml:space="preserve"> правового регулирования – применительно к заявленному в защиту интересов </w:t>
            </w:r>
            <w:proofErr w:type="spellStart"/>
            <w:r w:rsidRPr="00274371">
              <w:t>Российскои</w:t>
            </w:r>
            <w:proofErr w:type="spellEnd"/>
            <w:r w:rsidRPr="00274371">
              <w:t xml:space="preserve">̆ Федерации требованию о признании отсутствующим зарегистрированного за гражданином или отраженного в Едином государственном реестре недвижимости в качестве ранее возникшего у гражданина права на </w:t>
            </w:r>
            <w:proofErr w:type="spellStart"/>
            <w:r w:rsidRPr="00274371">
              <w:t>земельныи</w:t>
            </w:r>
            <w:proofErr w:type="spellEnd"/>
            <w:r w:rsidRPr="00274371">
              <w:t xml:space="preserve">̆ участок, </w:t>
            </w:r>
            <w:proofErr w:type="spellStart"/>
            <w:r w:rsidRPr="00274371">
              <w:t>предоставленныи</w:t>
            </w:r>
            <w:proofErr w:type="spellEnd"/>
            <w:r w:rsidRPr="00274371">
              <w:t xml:space="preserve">̆ для личных нужд, в связи с его нахождением частично или полностью в границах особо </w:t>
            </w:r>
            <w:proofErr w:type="spellStart"/>
            <w:r w:rsidRPr="00274371">
              <w:t>охраняемои</w:t>
            </w:r>
            <w:proofErr w:type="spellEnd"/>
            <w:r w:rsidRPr="00274371">
              <w:t xml:space="preserve">̆ </w:t>
            </w:r>
            <w:proofErr w:type="spellStart"/>
            <w:r w:rsidRPr="00274371">
              <w:t>природнои</w:t>
            </w:r>
            <w:proofErr w:type="spellEnd"/>
            <w:r w:rsidRPr="00274371">
              <w:t xml:space="preserve">̆ территории федерального значения либо земель лесного фонда – они предполагают, что: </w:t>
            </w:r>
          </w:p>
          <w:p w14:paraId="45501C19" w14:textId="77777777" w:rsidR="00274371" w:rsidRPr="00274371" w:rsidRDefault="00274371" w:rsidP="0064589D">
            <w:pPr>
              <w:ind w:firstLine="709"/>
              <w:jc w:val="both"/>
              <w:outlineLvl w:val="0"/>
            </w:pPr>
            <w:r w:rsidRPr="00274371">
              <w:t xml:space="preserve">при рассмотрении такого требования устанавливается, </w:t>
            </w:r>
            <w:proofErr w:type="spellStart"/>
            <w:r w:rsidRPr="00274371">
              <w:t>действовал</w:t>
            </w:r>
            <w:proofErr w:type="spellEnd"/>
            <w:r w:rsidRPr="00274371">
              <w:t xml:space="preserve"> ли ответчик при приобретении (предоставлении) земельного участка (права на него) добросовестно, что оценивается как в соответствии с требованиями к добросовестному приобретателю согласно пункту 1 статьи 302 ГК РФ, так и в соответствии с общими требованиями к добросовестности гражданско-правового поведения (пункты 3 и 4 статьи 1, пункты 1 и 5 статьи 10 ГК РФ), а также по заявлению ответчика устанавливается, истек ли срок </w:t>
            </w:r>
            <w:proofErr w:type="spellStart"/>
            <w:r w:rsidRPr="00274371">
              <w:t>исковои</w:t>
            </w:r>
            <w:proofErr w:type="spellEnd"/>
            <w:r w:rsidRPr="00274371">
              <w:t xml:space="preserve">̆ давности, </w:t>
            </w:r>
            <w:proofErr w:type="spellStart"/>
            <w:r w:rsidRPr="00274371">
              <w:t>исчисляемыи</w:t>
            </w:r>
            <w:proofErr w:type="spellEnd"/>
            <w:r w:rsidRPr="00274371">
              <w:t xml:space="preserve">̆ с учетом выраженных в Постановлении правовых позиций; </w:t>
            </w:r>
          </w:p>
          <w:p w14:paraId="2D52CF1D" w14:textId="77777777" w:rsidR="00274371" w:rsidRPr="0058312E" w:rsidRDefault="00274371" w:rsidP="0064589D">
            <w:pPr>
              <w:ind w:firstLine="709"/>
              <w:jc w:val="both"/>
              <w:outlineLvl w:val="0"/>
            </w:pPr>
            <w:r w:rsidRPr="00274371">
              <w:t xml:space="preserve">в отношении права на </w:t>
            </w:r>
            <w:proofErr w:type="spellStart"/>
            <w:r w:rsidRPr="00274371">
              <w:t>земельныи</w:t>
            </w:r>
            <w:proofErr w:type="spellEnd"/>
            <w:r w:rsidRPr="00274371">
              <w:t xml:space="preserve">̆ участок, </w:t>
            </w:r>
            <w:proofErr w:type="spellStart"/>
            <w:r w:rsidRPr="00274371">
              <w:t>находящийся</w:t>
            </w:r>
            <w:proofErr w:type="spellEnd"/>
            <w:r w:rsidRPr="00274371">
              <w:t xml:space="preserve"> в границах особо </w:t>
            </w:r>
            <w:proofErr w:type="spellStart"/>
            <w:r w:rsidRPr="00274371">
              <w:t>охраняемои</w:t>
            </w:r>
            <w:proofErr w:type="spellEnd"/>
            <w:r w:rsidRPr="00274371">
              <w:t xml:space="preserve">̆ </w:t>
            </w:r>
            <w:proofErr w:type="spellStart"/>
            <w:r w:rsidRPr="00274371">
              <w:t>природнои</w:t>
            </w:r>
            <w:proofErr w:type="spellEnd"/>
            <w:r w:rsidRPr="00274371">
              <w:t xml:space="preserve">̆ территории федерального значения (за исключением случаев, если </w:t>
            </w:r>
            <w:proofErr w:type="spellStart"/>
            <w:r w:rsidRPr="00274371">
              <w:t>земельныи</w:t>
            </w:r>
            <w:proofErr w:type="spellEnd"/>
            <w:r w:rsidRPr="00274371">
              <w:t xml:space="preserve">̆ участок расположен на территории населенного пункта, полностью включенного в состав особо </w:t>
            </w:r>
            <w:proofErr w:type="spellStart"/>
            <w:r w:rsidRPr="00274371">
              <w:t>охраняемои</w:t>
            </w:r>
            <w:proofErr w:type="spellEnd"/>
            <w:r w:rsidRPr="00274371">
              <w:t xml:space="preserve">̆ </w:t>
            </w:r>
            <w:proofErr w:type="spellStart"/>
            <w:r w:rsidRPr="00274371">
              <w:t>природнои</w:t>
            </w:r>
            <w:proofErr w:type="spellEnd"/>
            <w:r w:rsidRPr="00274371">
              <w:t xml:space="preserve">̆ территории в соответствии со </w:t>
            </w:r>
            <w:proofErr w:type="spellStart"/>
            <w:r w:rsidRPr="00274371">
              <w:t>статьеи</w:t>
            </w:r>
            <w:proofErr w:type="spellEnd"/>
            <w:r w:rsidRPr="00274371">
              <w:t xml:space="preserve">̆ 31 Федерального закона «Об особо охраняемых природных территориях»), а также в отношении права на </w:t>
            </w:r>
            <w:proofErr w:type="spellStart"/>
            <w:r w:rsidRPr="00274371">
              <w:t>земельныи</w:t>
            </w:r>
            <w:proofErr w:type="spellEnd"/>
            <w:r w:rsidRPr="00274371">
              <w:t xml:space="preserve">̆ участок, </w:t>
            </w:r>
            <w:proofErr w:type="spellStart"/>
            <w:r w:rsidRPr="00274371">
              <w:t>находившийся</w:t>
            </w:r>
            <w:proofErr w:type="spellEnd"/>
            <w:r w:rsidRPr="00274371">
              <w:t xml:space="preserve"> в момент предоставления в границах </w:t>
            </w:r>
            <w:proofErr w:type="spellStart"/>
            <w:r w:rsidRPr="00274371">
              <w:t>такои</w:t>
            </w:r>
            <w:proofErr w:type="spellEnd"/>
            <w:r w:rsidRPr="00274371">
              <w:t xml:space="preserve">̆ территории, но в настоящее время не </w:t>
            </w:r>
            <w:proofErr w:type="spellStart"/>
            <w:r w:rsidRPr="00274371">
              <w:t>относящийся</w:t>
            </w:r>
            <w:proofErr w:type="spellEnd"/>
            <w:r w:rsidRPr="00274371">
              <w:t xml:space="preserve"> к </w:t>
            </w:r>
            <w:proofErr w:type="spellStart"/>
            <w:r w:rsidRPr="00274371">
              <w:t>неи</w:t>
            </w:r>
            <w:proofErr w:type="spellEnd"/>
            <w:r w:rsidRPr="00274371">
              <w:t xml:space="preserve">̆ (если судом установлено, что именно незаконное предоставление земельного участка послужило основанием для его исключения из состава </w:t>
            </w:r>
            <w:proofErr w:type="spellStart"/>
            <w:r w:rsidRPr="00274371">
              <w:t>соответствующеи</w:t>
            </w:r>
            <w:proofErr w:type="spellEnd"/>
            <w:r w:rsidRPr="00274371">
              <w:t xml:space="preserve">̆ территории), данное требование подлежит удовлетворению. Если установлено, что гражданин при приобретении (предоставлении) такого земельного участка (права на него) </w:t>
            </w:r>
            <w:proofErr w:type="spellStart"/>
            <w:r w:rsidRPr="00274371">
              <w:t>действовал</w:t>
            </w:r>
            <w:proofErr w:type="spellEnd"/>
            <w:r w:rsidRPr="00274371">
              <w:t xml:space="preserve"> добросовестно или что истек срок </w:t>
            </w:r>
            <w:proofErr w:type="spellStart"/>
            <w:r w:rsidRPr="00274371">
              <w:t>исковои</w:t>
            </w:r>
            <w:proofErr w:type="spellEnd"/>
            <w:r w:rsidRPr="00274371">
              <w:t xml:space="preserve">̆ давности (и при этом не доказано совершения ответчиком умышленных противоправных </w:t>
            </w:r>
            <w:proofErr w:type="spellStart"/>
            <w:r w:rsidRPr="00274371">
              <w:t>действии</w:t>
            </w:r>
            <w:proofErr w:type="spellEnd"/>
            <w:r w:rsidRPr="00274371">
              <w:t xml:space="preserve">̆ при приобретении земельного участка), одновременно с удовлетворением данного требования суд возлагает на органы </w:t>
            </w:r>
            <w:proofErr w:type="spellStart"/>
            <w:r w:rsidRPr="00274371">
              <w:t>публичнои</w:t>
            </w:r>
            <w:proofErr w:type="spellEnd"/>
            <w:r w:rsidRPr="00274371">
              <w:t xml:space="preserve">̆ власти, первично предоставившие </w:t>
            </w:r>
            <w:proofErr w:type="spellStart"/>
            <w:r w:rsidRPr="00274371">
              <w:t>земельныи</w:t>
            </w:r>
            <w:proofErr w:type="spellEnd"/>
            <w:r w:rsidRPr="00274371">
              <w:t xml:space="preserve">̆ участок (их правопреемников), с учетом части 10 статьи 85 Федерального закона «Об общих принципах организации местного самоуправления в </w:t>
            </w:r>
            <w:proofErr w:type="spellStart"/>
            <w:r w:rsidRPr="00274371">
              <w:t>Российскои</w:t>
            </w:r>
            <w:proofErr w:type="spellEnd"/>
            <w:r w:rsidRPr="00274371">
              <w:t xml:space="preserve">̆ Федерации», обязанность в </w:t>
            </w:r>
            <w:proofErr w:type="spellStart"/>
            <w:r w:rsidRPr="00274371">
              <w:t>установленныи</w:t>
            </w:r>
            <w:proofErr w:type="spellEnd"/>
            <w:r w:rsidRPr="00274371">
              <w:t xml:space="preserve">̆ судом срок предоставить гражданину </w:t>
            </w:r>
            <w:proofErr w:type="spellStart"/>
            <w:r w:rsidRPr="00274371">
              <w:t>земельныи</w:t>
            </w:r>
            <w:proofErr w:type="spellEnd"/>
            <w:r w:rsidRPr="00274371">
              <w:t xml:space="preserve">̆ участок </w:t>
            </w:r>
            <w:proofErr w:type="spellStart"/>
            <w:r w:rsidRPr="00274371">
              <w:t>аналогичнои</w:t>
            </w:r>
            <w:proofErr w:type="spellEnd"/>
            <w:r w:rsidRPr="00274371">
              <w:t xml:space="preserve">̆ площади, </w:t>
            </w:r>
            <w:proofErr w:type="spellStart"/>
            <w:r w:rsidRPr="00274371">
              <w:t>имеющии</w:t>
            </w:r>
            <w:proofErr w:type="spellEnd"/>
            <w:r w:rsidRPr="00274371">
              <w:t xml:space="preserve">̆ вид разрешенного использования, </w:t>
            </w:r>
            <w:proofErr w:type="spellStart"/>
            <w:r w:rsidRPr="00274371">
              <w:t>предполагающии</w:t>
            </w:r>
            <w:proofErr w:type="spellEnd"/>
            <w:r w:rsidRPr="00274371">
              <w:t xml:space="preserve">̆ удовлетворение личных нужд, а при объективном </w:t>
            </w:r>
            <w:r w:rsidRPr="00274371">
              <w:lastRenderedPageBreak/>
              <w:t xml:space="preserve">отсутствии </w:t>
            </w:r>
            <w:proofErr w:type="spellStart"/>
            <w:r w:rsidRPr="00274371">
              <w:t>такои</w:t>
            </w:r>
            <w:proofErr w:type="spellEnd"/>
            <w:r w:rsidRPr="00274371">
              <w:t xml:space="preserve">̆ возможности иным образом компенсировать прекращение прав гражданина на </w:t>
            </w:r>
            <w:proofErr w:type="spellStart"/>
            <w:r w:rsidRPr="00274371">
              <w:t>земельныи</w:t>
            </w:r>
            <w:proofErr w:type="spellEnd"/>
            <w:r w:rsidRPr="00274371">
              <w:t xml:space="preserve">̆ участок, а также компенсировать стоимость законно созданных на земельном участке объектов; если установлено, что гражданин при приобретении (предоставлении) земельного участка, находящегося в границах земель лесного фонда (права на него), </w:t>
            </w:r>
            <w:proofErr w:type="spellStart"/>
            <w:r w:rsidRPr="00274371">
              <w:t>действовал</w:t>
            </w:r>
            <w:proofErr w:type="spellEnd"/>
            <w:r w:rsidRPr="00274371">
              <w:t xml:space="preserve"> добросовестно или что истек срок </w:t>
            </w:r>
            <w:proofErr w:type="spellStart"/>
            <w:r w:rsidRPr="00274371">
              <w:t>исковои</w:t>
            </w:r>
            <w:proofErr w:type="spellEnd"/>
            <w:r w:rsidRPr="00274371">
              <w:t xml:space="preserve">̆ давности, данное требование не подлежит удовлетворению. </w:t>
            </w:r>
          </w:p>
          <w:p w14:paraId="5CE051D1" w14:textId="4974C0D8" w:rsidR="00274371" w:rsidRPr="007D56E5" w:rsidRDefault="00274371">
            <w:pPr>
              <w:ind w:firstLine="709"/>
              <w:jc w:val="center"/>
              <w:outlineLvl w:val="0"/>
              <w:rPr>
                <w:kern w:val="2"/>
                <w:lang w:eastAsia="en-US"/>
                <w14:ligatures w14:val="standardContextual"/>
              </w:rPr>
            </w:pPr>
            <w:hyperlink r:id="rId48" w:history="1">
              <w:r w:rsidRPr="00FA2A1E">
                <w:rPr>
                  <w:rStyle w:val="a3"/>
                  <w:b/>
                  <w:color w:val="0070C0"/>
                  <w:kern w:val="2"/>
                  <w:lang w:eastAsia="en-US"/>
                  <w14:ligatures w14:val="standardContextual"/>
                </w:rPr>
                <w:t>(подробнее)</w:t>
              </w:r>
            </w:hyperlink>
          </w:p>
        </w:tc>
      </w:tr>
    </w:tbl>
    <w:p w14:paraId="01B20FCA" w14:textId="77777777" w:rsidR="00274371" w:rsidRPr="007D56E5" w:rsidRDefault="00274371" w:rsidP="001C7A73"/>
    <w:tbl>
      <w:tblPr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6"/>
      </w:tblGrid>
      <w:tr w:rsidR="001C7A73" w:rsidRPr="007D56E5" w14:paraId="1A8A2F4E" w14:textId="77777777">
        <w:trPr>
          <w:trHeight w:val="232"/>
        </w:trPr>
        <w:tc>
          <w:tcPr>
            <w:tcW w:w="14576" w:type="dxa"/>
            <w:tcBorders>
              <w:top w:val="triple" w:sz="4" w:space="0" w:color="auto"/>
              <w:left w:val="triple" w:sz="4" w:space="0" w:color="auto"/>
              <w:bottom w:val="triple" w:sz="6" w:space="0" w:color="auto"/>
              <w:right w:val="triple" w:sz="4" w:space="0" w:color="auto"/>
            </w:tcBorders>
            <w:hideMark/>
          </w:tcPr>
          <w:p w14:paraId="2714718E" w14:textId="77777777" w:rsidR="0058312E" w:rsidRPr="0058312E" w:rsidRDefault="0058312E" w:rsidP="0058312E">
            <w:pPr>
              <w:ind w:firstLine="709"/>
              <w:jc w:val="both"/>
              <w:outlineLvl w:val="0"/>
            </w:pPr>
            <w:r>
              <w:rPr>
                <w:kern w:val="2"/>
                <w:lang w:eastAsia="en-US"/>
                <w14:ligatures w14:val="standardContextual"/>
              </w:rPr>
              <w:t>19</w:t>
            </w:r>
            <w:r w:rsidR="001C7A73" w:rsidRPr="007D56E5">
              <w:rPr>
                <w:kern w:val="2"/>
                <w:lang w:eastAsia="en-US"/>
                <w14:ligatures w14:val="standardContextual"/>
              </w:rPr>
              <w:t xml:space="preserve"> </w:t>
            </w:r>
            <w:r>
              <w:rPr>
                <w:kern w:val="2"/>
                <w:lang w:eastAsia="en-US"/>
                <w14:ligatures w14:val="standardContextual"/>
              </w:rPr>
              <w:t>февраля</w:t>
            </w:r>
            <w:r w:rsidR="001C7A73" w:rsidRPr="007D56E5">
              <w:rPr>
                <w:kern w:val="2"/>
                <w:lang w:eastAsia="en-US"/>
                <w14:ligatures w14:val="standardContextual"/>
              </w:rPr>
              <w:t xml:space="preserve"> 202</w:t>
            </w:r>
            <w:r>
              <w:rPr>
                <w:kern w:val="2"/>
                <w:lang w:eastAsia="en-US"/>
                <w14:ligatures w14:val="standardContextual"/>
              </w:rPr>
              <w:t>5</w:t>
            </w:r>
            <w:r w:rsidR="001C7A73" w:rsidRPr="007D56E5">
              <w:rPr>
                <w:kern w:val="2"/>
                <w:lang w:eastAsia="en-US"/>
                <w14:ligatures w14:val="standardContextual"/>
              </w:rPr>
              <w:t xml:space="preserve"> года Конституционный Суд Российской Федерации</w:t>
            </w:r>
            <w:r w:rsidR="001C7A73" w:rsidRPr="007D56E5">
              <w:rPr>
                <w:b/>
                <w:bCs/>
                <w:kern w:val="2"/>
                <w:lang w:eastAsia="en-US"/>
                <w14:ligatures w14:val="standardContextual"/>
              </w:rPr>
              <w:t xml:space="preserve"> </w:t>
            </w:r>
            <w:r>
              <w:t>п</w:t>
            </w:r>
            <w:r w:rsidRPr="0058312E">
              <w:t>ризна</w:t>
            </w:r>
            <w:r>
              <w:t>л</w:t>
            </w:r>
            <w:r w:rsidRPr="0058312E">
              <w:t xml:space="preserve"> часть первую статьи 2261 УК РФ – как обеспечивающую достаточную степень определенности, соразмерности и дифференциации ответственности за незаконное перемещение через таможенную границу </w:t>
            </w:r>
            <w:proofErr w:type="spellStart"/>
            <w:r w:rsidRPr="0058312E">
              <w:t>Евразийского</w:t>
            </w:r>
            <w:proofErr w:type="spellEnd"/>
            <w:r w:rsidRPr="0058312E">
              <w:t xml:space="preserve"> экономического союза либо Государственную границу </w:t>
            </w:r>
            <w:proofErr w:type="spellStart"/>
            <w:r w:rsidRPr="0058312E">
              <w:t>Российскои</w:t>
            </w:r>
            <w:proofErr w:type="spellEnd"/>
            <w:r w:rsidRPr="0058312E">
              <w:t xml:space="preserve">̆ Федерации с государствами – членами </w:t>
            </w:r>
            <w:proofErr w:type="spellStart"/>
            <w:r w:rsidRPr="0058312E">
              <w:t>Евразийского</w:t>
            </w:r>
            <w:proofErr w:type="spellEnd"/>
            <w:r w:rsidRPr="0058312E">
              <w:t xml:space="preserve"> экономического союза стратегически важных товаров и ресурсов, выраженное в недостоверном декларировании </w:t>
            </w:r>
            <w:proofErr w:type="spellStart"/>
            <w:r w:rsidRPr="0058312E">
              <w:t>таможеннои</w:t>
            </w:r>
            <w:proofErr w:type="spellEnd"/>
            <w:r w:rsidRPr="0058312E">
              <w:t xml:space="preserve">̆ стоимости и совершенное в крупном размере, – </w:t>
            </w:r>
            <w:proofErr w:type="spellStart"/>
            <w:r w:rsidRPr="0058312E">
              <w:t>соответствующеи</w:t>
            </w:r>
            <w:proofErr w:type="spellEnd"/>
            <w:r w:rsidRPr="0058312E">
              <w:t xml:space="preserve">̆ Конституции </w:t>
            </w:r>
            <w:proofErr w:type="spellStart"/>
            <w:r w:rsidRPr="0058312E">
              <w:t>Российскои</w:t>
            </w:r>
            <w:proofErr w:type="spellEnd"/>
            <w:r w:rsidRPr="0058312E">
              <w:t xml:space="preserve">̆ Федерации. </w:t>
            </w:r>
          </w:p>
          <w:p w14:paraId="56551EC4" w14:textId="151D0722" w:rsidR="001C7A73" w:rsidRPr="007D56E5" w:rsidRDefault="001C7A73">
            <w:pPr>
              <w:ind w:firstLine="709"/>
              <w:jc w:val="center"/>
              <w:outlineLvl w:val="0"/>
              <w:rPr>
                <w:kern w:val="2"/>
                <w:lang w:eastAsia="en-US"/>
                <w14:ligatures w14:val="standardContextual"/>
              </w:rPr>
            </w:pPr>
            <w:hyperlink r:id="rId49" w:history="1">
              <w:r w:rsidRPr="00FA2A1E">
                <w:rPr>
                  <w:rStyle w:val="a3"/>
                  <w:b/>
                  <w:color w:val="0070C0"/>
                  <w:kern w:val="2"/>
                  <w:lang w:eastAsia="en-US"/>
                  <w14:ligatures w14:val="standardContextual"/>
                </w:rPr>
                <w:t>(подробнее)</w:t>
              </w:r>
            </w:hyperlink>
          </w:p>
        </w:tc>
      </w:tr>
    </w:tbl>
    <w:p w14:paraId="42457E9B" w14:textId="77777777" w:rsidR="001C7A73" w:rsidRPr="007D56E5" w:rsidRDefault="001C7A73" w:rsidP="001C7A73"/>
    <w:p w14:paraId="7F16CDC8" w14:textId="77777777" w:rsidR="001C7A73" w:rsidRPr="007D56E5" w:rsidRDefault="001C7A73" w:rsidP="001C7A73"/>
    <w:p w14:paraId="28E16AD1" w14:textId="77777777" w:rsidR="001C7A73" w:rsidRPr="007D56E5" w:rsidRDefault="001C7A73" w:rsidP="001C7A73">
      <w:pPr>
        <w:pStyle w:val="1"/>
        <w:numPr>
          <w:ilvl w:val="0"/>
          <w:numId w:val="3"/>
        </w:numPr>
        <w:tabs>
          <w:tab w:val="num" w:pos="360"/>
        </w:tabs>
        <w:spacing w:after="120"/>
        <w:ind w:left="0" w:firstLine="0"/>
      </w:pPr>
      <w:r w:rsidRPr="007D56E5">
        <w:t>События</w:t>
      </w:r>
    </w:p>
    <w:p w14:paraId="6ACBA2D3" w14:textId="77777777" w:rsidR="001C7A73" w:rsidRPr="007D56E5" w:rsidRDefault="001C7A73" w:rsidP="001C7A73"/>
    <w:p w14:paraId="21325CC2" w14:textId="77777777" w:rsidR="0056309A" w:rsidRPr="0056309A" w:rsidRDefault="001C7A73" w:rsidP="0056309A">
      <w:pPr>
        <w:ind w:firstLine="709"/>
        <w:jc w:val="both"/>
        <w:rPr>
          <w:bCs/>
        </w:rPr>
      </w:pPr>
      <w:r w:rsidRPr="007D56E5">
        <w:rPr>
          <w:b/>
        </w:rPr>
        <w:t>2</w:t>
      </w:r>
      <w:r w:rsidR="00274371">
        <w:rPr>
          <w:b/>
        </w:rPr>
        <w:t>1</w:t>
      </w:r>
      <w:r w:rsidRPr="007D56E5">
        <w:rPr>
          <w:b/>
        </w:rPr>
        <w:t xml:space="preserve"> </w:t>
      </w:r>
      <w:r w:rsidR="00274371">
        <w:rPr>
          <w:b/>
        </w:rPr>
        <w:t>января</w:t>
      </w:r>
      <w:r w:rsidRPr="007D56E5">
        <w:rPr>
          <w:b/>
        </w:rPr>
        <w:t xml:space="preserve"> 202</w:t>
      </w:r>
      <w:r w:rsidR="00274371">
        <w:rPr>
          <w:b/>
        </w:rPr>
        <w:t>5</w:t>
      </w:r>
      <w:r w:rsidRPr="007D56E5">
        <w:rPr>
          <w:b/>
        </w:rPr>
        <w:t xml:space="preserve"> года </w:t>
      </w:r>
      <w:r w:rsidRPr="007D56E5">
        <w:rPr>
          <w:bCs/>
        </w:rPr>
        <w:t xml:space="preserve">Президент РСПП </w:t>
      </w:r>
      <w:proofErr w:type="spellStart"/>
      <w:r w:rsidRPr="007D56E5">
        <w:rPr>
          <w:bCs/>
        </w:rPr>
        <w:t>А.Н.Шохин</w:t>
      </w:r>
      <w:proofErr w:type="spellEnd"/>
      <w:r w:rsidRPr="007D56E5">
        <w:rPr>
          <w:bCs/>
        </w:rPr>
        <w:t xml:space="preserve"> направил </w:t>
      </w:r>
      <w:r w:rsidR="0056309A" w:rsidRPr="007D56E5">
        <w:t>Председателю Комитета Государственной Думы ФС РФ по</w:t>
      </w:r>
      <w:r w:rsidR="0056309A">
        <w:t xml:space="preserve"> бюджету и налогам </w:t>
      </w:r>
      <w:proofErr w:type="spellStart"/>
      <w:r w:rsidR="0056309A">
        <w:t>А.М.Макарову</w:t>
      </w:r>
      <w:proofErr w:type="spellEnd"/>
      <w:r w:rsidR="0056309A">
        <w:t xml:space="preserve"> </w:t>
      </w:r>
      <w:r w:rsidR="0056309A">
        <w:rPr>
          <w:bCs/>
        </w:rPr>
        <w:t>з</w:t>
      </w:r>
      <w:r w:rsidR="0056309A" w:rsidRPr="0056309A">
        <w:rPr>
          <w:bCs/>
        </w:rPr>
        <w:t>амечания и предложения Комиссии РСПП по горнопромышленному комплексу</w:t>
      </w:r>
      <w:r w:rsidR="0056309A">
        <w:rPr>
          <w:bCs/>
        </w:rPr>
        <w:t xml:space="preserve"> </w:t>
      </w:r>
      <w:r w:rsidR="0056309A" w:rsidRPr="0056309A">
        <w:rPr>
          <w:bCs/>
        </w:rPr>
        <w:t>к проекту федерального закона № 758158-8 «О внесении изменений в статьи 340 и 342 части второй Налогового кодекса Российской Федерации</w:t>
      </w:r>
      <w:r w:rsidR="0056309A">
        <w:rPr>
          <w:bCs/>
        </w:rPr>
        <w:t>»</w:t>
      </w:r>
      <w:r w:rsidR="0056309A" w:rsidRPr="0056309A">
        <w:rPr>
          <w:bCs/>
        </w:rPr>
        <w:t xml:space="preserve"> (о порядке проведения оценки стоимости концентратов и других полупродуктов)</w:t>
      </w:r>
      <w:r w:rsidR="0056309A">
        <w:rPr>
          <w:bCs/>
        </w:rPr>
        <w:t>;</w:t>
      </w:r>
    </w:p>
    <w:p w14:paraId="241D4BBB" w14:textId="4BC60406" w:rsidR="0056309A" w:rsidRPr="00FA2A1E" w:rsidRDefault="00FA2A1E" w:rsidP="0056309A">
      <w:pPr>
        <w:ind w:firstLine="709"/>
        <w:jc w:val="center"/>
        <w:rPr>
          <w:rStyle w:val="a3"/>
          <w:b/>
          <w:color w:val="0070C0"/>
        </w:rPr>
      </w:pPr>
      <w:r w:rsidRPr="00FA2A1E">
        <w:rPr>
          <w:b/>
          <w:color w:val="0070C0"/>
          <w:sz w:val="28"/>
        </w:rPr>
        <w:fldChar w:fldCharType="begin"/>
      </w:r>
      <w:r w:rsidRPr="00FA2A1E">
        <w:rPr>
          <w:b/>
          <w:color w:val="0070C0"/>
          <w:sz w:val="28"/>
        </w:rPr>
        <w:instrText>HYPERLINK "https://rspp.ru/upload/content/975/sv14iob0k126wgp18cb5ms02vnqug7nd/55-05%20А.М.Макарову.docx"</w:instrText>
      </w:r>
      <w:r w:rsidRPr="00FA2A1E">
        <w:rPr>
          <w:b/>
          <w:color w:val="0070C0"/>
          <w:sz w:val="28"/>
        </w:rPr>
      </w:r>
      <w:r w:rsidRPr="00FA2A1E">
        <w:rPr>
          <w:b/>
          <w:color w:val="0070C0"/>
          <w:sz w:val="28"/>
        </w:rPr>
        <w:fldChar w:fldCharType="separate"/>
      </w:r>
      <w:r w:rsidR="0056309A" w:rsidRPr="00FA2A1E">
        <w:rPr>
          <w:rStyle w:val="a3"/>
          <w:b/>
          <w:color w:val="0070C0"/>
        </w:rPr>
        <w:t>(подробнее)</w:t>
      </w:r>
    </w:p>
    <w:p w14:paraId="12EF02D4" w14:textId="7398F452" w:rsidR="0056309A" w:rsidRPr="0056309A" w:rsidRDefault="00FA2A1E" w:rsidP="001C7A73">
      <w:pPr>
        <w:ind w:firstLine="709"/>
        <w:jc w:val="both"/>
        <w:rPr>
          <w:bCs/>
        </w:rPr>
      </w:pPr>
      <w:r w:rsidRPr="00FA2A1E">
        <w:rPr>
          <w:b/>
          <w:color w:val="0070C0"/>
          <w:sz w:val="28"/>
        </w:rPr>
        <w:fldChar w:fldCharType="end"/>
      </w:r>
    </w:p>
    <w:p w14:paraId="764C33D6" w14:textId="77777777" w:rsidR="0056309A" w:rsidRDefault="0056309A" w:rsidP="001C7A73">
      <w:pPr>
        <w:ind w:firstLine="709"/>
        <w:jc w:val="both"/>
        <w:rPr>
          <w:bCs/>
        </w:rPr>
      </w:pPr>
    </w:p>
    <w:p w14:paraId="646D9B1E" w14:textId="77777777" w:rsidR="00CE1256" w:rsidRPr="0064589D" w:rsidRDefault="0056309A" w:rsidP="0064589D">
      <w:pPr>
        <w:ind w:firstLine="709"/>
        <w:jc w:val="both"/>
        <w:rPr>
          <w:bCs/>
        </w:rPr>
      </w:pPr>
      <w:r w:rsidRPr="007D56E5">
        <w:rPr>
          <w:b/>
        </w:rPr>
        <w:t>2</w:t>
      </w:r>
      <w:r>
        <w:rPr>
          <w:b/>
        </w:rPr>
        <w:t>4</w:t>
      </w:r>
      <w:r w:rsidRPr="007D56E5">
        <w:rPr>
          <w:b/>
        </w:rPr>
        <w:t xml:space="preserve"> </w:t>
      </w:r>
      <w:r>
        <w:rPr>
          <w:b/>
        </w:rPr>
        <w:t>января</w:t>
      </w:r>
      <w:r w:rsidRPr="007D56E5">
        <w:rPr>
          <w:b/>
        </w:rPr>
        <w:t xml:space="preserve"> 202</w:t>
      </w:r>
      <w:r>
        <w:rPr>
          <w:b/>
        </w:rPr>
        <w:t>5</w:t>
      </w:r>
      <w:r w:rsidRPr="007D56E5">
        <w:rPr>
          <w:b/>
        </w:rPr>
        <w:t xml:space="preserve"> года </w:t>
      </w:r>
      <w:r w:rsidRPr="007D56E5">
        <w:rPr>
          <w:bCs/>
        </w:rPr>
        <w:t xml:space="preserve">Президент РСПП </w:t>
      </w:r>
      <w:proofErr w:type="spellStart"/>
      <w:r w:rsidRPr="007D56E5">
        <w:rPr>
          <w:bCs/>
        </w:rPr>
        <w:t>А.Н.Шохин</w:t>
      </w:r>
      <w:proofErr w:type="spellEnd"/>
      <w:r w:rsidRPr="007D56E5">
        <w:rPr>
          <w:bCs/>
        </w:rPr>
        <w:t xml:space="preserve"> направил </w:t>
      </w:r>
      <w:r>
        <w:t xml:space="preserve">в Минтранс России </w:t>
      </w:r>
      <w:r>
        <w:rPr>
          <w:bCs/>
        </w:rPr>
        <w:t>з</w:t>
      </w:r>
      <w:r w:rsidRPr="0056309A">
        <w:rPr>
          <w:bCs/>
        </w:rPr>
        <w:t xml:space="preserve">амечания </w:t>
      </w:r>
      <w:r w:rsidR="00CE1256" w:rsidRPr="00CE1256">
        <w:rPr>
          <w:bCs/>
        </w:rPr>
        <w:t>к проекту федерального закона № 1193668</w:t>
      </w:r>
      <w:r w:rsidR="00CE1256">
        <w:rPr>
          <w:bCs/>
        </w:rPr>
        <w:t>-</w:t>
      </w:r>
      <w:r w:rsidR="00CE1256" w:rsidRPr="00CE1256">
        <w:rPr>
          <w:bCs/>
        </w:rPr>
        <w:t>7 «О внесении изменений в отдельные законодательные акты Российской Федерации» (об осуществлении погрузочно-разгрузочных операций с судна на судно)</w:t>
      </w:r>
      <w:r w:rsidR="00CE1256">
        <w:rPr>
          <w:bCs/>
        </w:rPr>
        <w:t>;</w:t>
      </w:r>
    </w:p>
    <w:p w14:paraId="5BE4A9D6" w14:textId="076812B8" w:rsidR="0056309A" w:rsidRPr="00FA2A1E" w:rsidRDefault="00FA2A1E" w:rsidP="00CE1256">
      <w:pPr>
        <w:ind w:firstLine="709"/>
        <w:jc w:val="center"/>
        <w:rPr>
          <w:rStyle w:val="a3"/>
          <w:b/>
          <w:color w:val="0070C0"/>
        </w:rPr>
      </w:pPr>
      <w:r w:rsidRPr="00FA2A1E">
        <w:rPr>
          <w:b/>
          <w:color w:val="0070C0"/>
          <w:sz w:val="28"/>
        </w:rPr>
        <w:fldChar w:fldCharType="begin"/>
      </w:r>
      <w:r w:rsidRPr="00FA2A1E">
        <w:rPr>
          <w:b/>
          <w:color w:val="0070C0"/>
          <w:sz w:val="28"/>
        </w:rPr>
        <w:instrText>HYPERLINK "https://rspp.ru/upload/content/548/t50p61lmx1itavl3c9nve8m2dmmnfsqi/88-07%20Минтранс%20России.docx"</w:instrText>
      </w:r>
      <w:r w:rsidRPr="00FA2A1E">
        <w:rPr>
          <w:b/>
          <w:color w:val="0070C0"/>
          <w:sz w:val="28"/>
        </w:rPr>
      </w:r>
      <w:r w:rsidRPr="00FA2A1E">
        <w:rPr>
          <w:b/>
          <w:color w:val="0070C0"/>
          <w:sz w:val="28"/>
        </w:rPr>
        <w:fldChar w:fldCharType="separate"/>
      </w:r>
      <w:r w:rsidR="0056309A" w:rsidRPr="00FA2A1E">
        <w:rPr>
          <w:rStyle w:val="a3"/>
          <w:b/>
          <w:color w:val="0070C0"/>
        </w:rPr>
        <w:t>(подробнее)</w:t>
      </w:r>
    </w:p>
    <w:p w14:paraId="6E544BB5" w14:textId="7AF1B9D2" w:rsidR="0064589D" w:rsidRDefault="00FA2A1E" w:rsidP="00CE1256">
      <w:pPr>
        <w:ind w:firstLine="709"/>
        <w:jc w:val="center"/>
        <w:rPr>
          <w:rStyle w:val="a3"/>
          <w:b/>
        </w:rPr>
      </w:pPr>
      <w:r w:rsidRPr="00FA2A1E">
        <w:rPr>
          <w:b/>
          <w:color w:val="0070C0"/>
          <w:sz w:val="28"/>
        </w:rPr>
        <w:fldChar w:fldCharType="end"/>
      </w:r>
    </w:p>
    <w:p w14:paraId="32E95E35" w14:textId="77777777" w:rsidR="0064589D" w:rsidRDefault="0064589D" w:rsidP="0064589D">
      <w:pPr>
        <w:ind w:firstLine="709"/>
        <w:jc w:val="both"/>
      </w:pPr>
      <w:r>
        <w:rPr>
          <w:b/>
        </w:rPr>
        <w:t>4</w:t>
      </w:r>
      <w:r w:rsidRPr="007D56E5">
        <w:rPr>
          <w:b/>
        </w:rPr>
        <w:t xml:space="preserve"> </w:t>
      </w:r>
      <w:r>
        <w:rPr>
          <w:b/>
        </w:rPr>
        <w:t>февраля</w:t>
      </w:r>
      <w:r w:rsidRPr="007D56E5">
        <w:rPr>
          <w:b/>
        </w:rPr>
        <w:t xml:space="preserve"> 202</w:t>
      </w:r>
      <w:r>
        <w:rPr>
          <w:b/>
        </w:rPr>
        <w:t>5</w:t>
      </w:r>
      <w:r w:rsidRPr="007D56E5">
        <w:rPr>
          <w:b/>
        </w:rPr>
        <w:t xml:space="preserve"> года </w:t>
      </w:r>
      <w:r w:rsidRPr="007D56E5">
        <w:rPr>
          <w:bCs/>
        </w:rPr>
        <w:t xml:space="preserve">Президент РСПП </w:t>
      </w:r>
      <w:proofErr w:type="spellStart"/>
      <w:r w:rsidRPr="007D56E5">
        <w:rPr>
          <w:bCs/>
        </w:rPr>
        <w:t>А.Н.Шохин</w:t>
      </w:r>
      <w:proofErr w:type="spellEnd"/>
      <w:r w:rsidRPr="007D56E5">
        <w:rPr>
          <w:bCs/>
        </w:rPr>
        <w:t xml:space="preserve"> направил </w:t>
      </w:r>
      <w:r w:rsidRPr="007D56E5">
        <w:t>Председателю Комитета Государственной Думы ФС РФ по</w:t>
      </w:r>
      <w:r>
        <w:t xml:space="preserve"> экономической политике </w:t>
      </w:r>
      <w:proofErr w:type="spellStart"/>
      <w:r>
        <w:t>М.А.Топилину</w:t>
      </w:r>
      <w:proofErr w:type="spellEnd"/>
      <w:r>
        <w:t xml:space="preserve"> заключение на </w:t>
      </w:r>
      <w:r w:rsidRPr="0056309A">
        <w:rPr>
          <w:bCs/>
        </w:rPr>
        <w:t xml:space="preserve">проект </w:t>
      </w:r>
      <w:r w:rsidRPr="0064589D">
        <w:t>федерального закона № 468229-8 «О внесении изменений в Федеральный закон «О государственном языке Российской Федерации» и отдельные законодательные акты Российской Федерации»</w:t>
      </w:r>
      <w:r>
        <w:t>;</w:t>
      </w:r>
    </w:p>
    <w:p w14:paraId="3DCFF00B" w14:textId="77777777" w:rsidR="0064589D" w:rsidRPr="0064589D" w:rsidRDefault="0064589D" w:rsidP="0064589D">
      <w:pPr>
        <w:ind w:firstLine="709"/>
        <w:jc w:val="both"/>
      </w:pPr>
    </w:p>
    <w:p w14:paraId="6D38B933" w14:textId="0981BACA" w:rsidR="0064589D" w:rsidRPr="00FA2A1E" w:rsidRDefault="00FA2A1E" w:rsidP="0064589D">
      <w:pPr>
        <w:ind w:firstLine="709"/>
        <w:jc w:val="center"/>
        <w:rPr>
          <w:rStyle w:val="a3"/>
          <w:b/>
          <w:color w:val="0070C0"/>
        </w:rPr>
      </w:pPr>
      <w:r w:rsidRPr="00FA2A1E">
        <w:rPr>
          <w:b/>
          <w:color w:val="0070C0"/>
          <w:sz w:val="28"/>
        </w:rPr>
        <w:fldChar w:fldCharType="begin"/>
      </w:r>
      <w:r w:rsidRPr="00FA2A1E">
        <w:rPr>
          <w:b/>
          <w:color w:val="0070C0"/>
          <w:sz w:val="28"/>
        </w:rPr>
        <w:instrText>HYPERLINK "https://rspp.ru/upload/content/338/cm913dac5xhkupk5ry6mpakehi527hmj/146-05%20М.А.Топилину.docx"</w:instrText>
      </w:r>
      <w:r w:rsidRPr="00FA2A1E">
        <w:rPr>
          <w:b/>
          <w:color w:val="0070C0"/>
          <w:sz w:val="28"/>
        </w:rPr>
      </w:r>
      <w:r w:rsidRPr="00FA2A1E">
        <w:rPr>
          <w:b/>
          <w:color w:val="0070C0"/>
          <w:sz w:val="28"/>
        </w:rPr>
        <w:fldChar w:fldCharType="separate"/>
      </w:r>
      <w:r w:rsidR="0064589D" w:rsidRPr="00FA2A1E">
        <w:rPr>
          <w:rStyle w:val="a3"/>
          <w:b/>
          <w:color w:val="0070C0"/>
        </w:rPr>
        <w:t>(подробнее)</w:t>
      </w:r>
    </w:p>
    <w:p w14:paraId="3425C640" w14:textId="0359F935" w:rsidR="0064589D" w:rsidRDefault="00FA2A1E" w:rsidP="00CE1256">
      <w:pPr>
        <w:ind w:firstLine="709"/>
        <w:jc w:val="center"/>
        <w:rPr>
          <w:rStyle w:val="a3"/>
          <w:b/>
        </w:rPr>
      </w:pPr>
      <w:r w:rsidRPr="00FA2A1E">
        <w:rPr>
          <w:b/>
          <w:color w:val="0070C0"/>
          <w:sz w:val="28"/>
        </w:rPr>
        <w:lastRenderedPageBreak/>
        <w:fldChar w:fldCharType="end"/>
      </w:r>
    </w:p>
    <w:p w14:paraId="28334E4F" w14:textId="77777777" w:rsidR="0064589D" w:rsidRPr="0064589D" w:rsidRDefault="0064589D" w:rsidP="0064589D">
      <w:pPr>
        <w:ind w:firstLine="709"/>
        <w:jc w:val="both"/>
      </w:pPr>
      <w:r w:rsidRPr="007D56E5">
        <w:rPr>
          <w:b/>
        </w:rPr>
        <w:t>1</w:t>
      </w:r>
      <w:r>
        <w:rPr>
          <w:b/>
        </w:rPr>
        <w:t>1</w:t>
      </w:r>
      <w:r w:rsidRPr="007D56E5">
        <w:rPr>
          <w:b/>
        </w:rPr>
        <w:t xml:space="preserve"> </w:t>
      </w:r>
      <w:r>
        <w:rPr>
          <w:b/>
        </w:rPr>
        <w:t>февраля</w:t>
      </w:r>
      <w:r w:rsidRPr="007D56E5">
        <w:rPr>
          <w:b/>
        </w:rPr>
        <w:t xml:space="preserve"> 202</w:t>
      </w:r>
      <w:r>
        <w:rPr>
          <w:b/>
        </w:rPr>
        <w:t>5</w:t>
      </w:r>
      <w:r w:rsidRPr="007D56E5">
        <w:rPr>
          <w:b/>
        </w:rPr>
        <w:t xml:space="preserve"> года </w:t>
      </w:r>
      <w:r w:rsidRPr="007D56E5">
        <w:rPr>
          <w:bCs/>
        </w:rPr>
        <w:t xml:space="preserve">Президент РСПП </w:t>
      </w:r>
      <w:proofErr w:type="spellStart"/>
      <w:r w:rsidRPr="007D56E5">
        <w:rPr>
          <w:bCs/>
        </w:rPr>
        <w:t>А.Н.Шохин</w:t>
      </w:r>
      <w:proofErr w:type="spellEnd"/>
      <w:r w:rsidRPr="007D56E5">
        <w:rPr>
          <w:bCs/>
        </w:rPr>
        <w:t xml:space="preserve"> направил Помощнику Президента Российской Федерации - начальнику Государственно-правового управления Президента Российской Федерации </w:t>
      </w:r>
      <w:proofErr w:type="spellStart"/>
      <w:r w:rsidRPr="007D56E5">
        <w:rPr>
          <w:bCs/>
        </w:rPr>
        <w:t>Л.И.Брычевой</w:t>
      </w:r>
      <w:proofErr w:type="spellEnd"/>
      <w:r w:rsidRPr="007D56E5">
        <w:rPr>
          <w:bCs/>
        </w:rPr>
        <w:t xml:space="preserve"> замечания и предложения к проекту федерального закона </w:t>
      </w:r>
      <w:r w:rsidRPr="0064589D">
        <w:t>№ 1193668-7</w:t>
      </w:r>
      <w:r>
        <w:t xml:space="preserve"> «</w:t>
      </w:r>
      <w:r w:rsidRPr="0064589D">
        <w:t>О внесении изменений в отдельные законодательные акты Российской Федерации</w:t>
      </w:r>
      <w:r>
        <w:t xml:space="preserve">» </w:t>
      </w:r>
      <w:r w:rsidRPr="0064589D">
        <w:t>(об осуществлении погрузочно-разгрузочной деятельности с судна на судно)</w:t>
      </w:r>
      <w:r>
        <w:t>;</w:t>
      </w:r>
    </w:p>
    <w:p w14:paraId="534FE3FF" w14:textId="6FD6FED1" w:rsidR="0064589D" w:rsidRPr="006C5CA3" w:rsidRDefault="006C5CA3" w:rsidP="0064589D">
      <w:pPr>
        <w:jc w:val="center"/>
        <w:rPr>
          <w:rStyle w:val="a3"/>
          <w:b/>
          <w:color w:val="0070C0"/>
        </w:rPr>
      </w:pPr>
      <w:r w:rsidRPr="006C5CA3">
        <w:rPr>
          <w:b/>
          <w:color w:val="0070C0"/>
          <w:sz w:val="28"/>
        </w:rPr>
        <w:fldChar w:fldCharType="begin"/>
      </w:r>
      <w:r w:rsidRPr="006C5CA3">
        <w:rPr>
          <w:b/>
          <w:color w:val="0070C0"/>
          <w:sz w:val="28"/>
        </w:rPr>
        <w:instrText>HYPERLINK "https://rspp.ru/upload/content/f14/n6w4qfg9bgublj613nc6mqgpkpm2bljr/185-07%20_%20Л.И.Брычевой.pdf"</w:instrText>
      </w:r>
      <w:r w:rsidRPr="006C5CA3">
        <w:rPr>
          <w:b/>
          <w:color w:val="0070C0"/>
          <w:sz w:val="28"/>
        </w:rPr>
      </w:r>
      <w:r w:rsidRPr="006C5CA3">
        <w:rPr>
          <w:b/>
          <w:color w:val="0070C0"/>
          <w:sz w:val="28"/>
        </w:rPr>
        <w:fldChar w:fldCharType="separate"/>
      </w:r>
      <w:r w:rsidR="0064589D" w:rsidRPr="006C5CA3">
        <w:rPr>
          <w:rStyle w:val="a3"/>
          <w:b/>
          <w:color w:val="0070C0"/>
        </w:rPr>
        <w:t>(подробнее)</w:t>
      </w:r>
    </w:p>
    <w:p w14:paraId="3AEA896D" w14:textId="1E21AC1F" w:rsidR="0064589D" w:rsidRDefault="006C5CA3" w:rsidP="00CE1256">
      <w:pPr>
        <w:ind w:firstLine="709"/>
        <w:jc w:val="center"/>
        <w:rPr>
          <w:rStyle w:val="a3"/>
          <w:b/>
        </w:rPr>
      </w:pPr>
      <w:r w:rsidRPr="006C5CA3">
        <w:rPr>
          <w:b/>
          <w:color w:val="0070C0"/>
          <w:sz w:val="28"/>
        </w:rPr>
        <w:fldChar w:fldCharType="end"/>
      </w:r>
    </w:p>
    <w:p w14:paraId="52A6E1A1" w14:textId="77777777" w:rsidR="0064589D" w:rsidRPr="0064589D" w:rsidRDefault="0064589D" w:rsidP="0064589D">
      <w:pPr>
        <w:ind w:firstLine="709"/>
        <w:jc w:val="both"/>
      </w:pPr>
      <w:r>
        <w:rPr>
          <w:b/>
        </w:rPr>
        <w:t>12</w:t>
      </w:r>
      <w:r w:rsidRPr="007D56E5">
        <w:rPr>
          <w:b/>
        </w:rPr>
        <w:t xml:space="preserve"> </w:t>
      </w:r>
      <w:r>
        <w:rPr>
          <w:b/>
        </w:rPr>
        <w:t>февраля</w:t>
      </w:r>
      <w:r w:rsidRPr="007D56E5">
        <w:rPr>
          <w:b/>
        </w:rPr>
        <w:t xml:space="preserve"> 202</w:t>
      </w:r>
      <w:r>
        <w:rPr>
          <w:b/>
        </w:rPr>
        <w:t>5</w:t>
      </w:r>
      <w:r w:rsidRPr="007D56E5">
        <w:rPr>
          <w:b/>
        </w:rPr>
        <w:t xml:space="preserve"> года </w:t>
      </w:r>
      <w:r w:rsidRPr="007D56E5">
        <w:rPr>
          <w:bCs/>
        </w:rPr>
        <w:t xml:space="preserve">Президент РСПП </w:t>
      </w:r>
      <w:proofErr w:type="spellStart"/>
      <w:r w:rsidRPr="007D56E5">
        <w:rPr>
          <w:bCs/>
        </w:rPr>
        <w:t>А.Н.Шохин</w:t>
      </w:r>
      <w:proofErr w:type="spellEnd"/>
      <w:r w:rsidRPr="007D56E5">
        <w:rPr>
          <w:bCs/>
        </w:rPr>
        <w:t xml:space="preserve"> направил </w:t>
      </w:r>
      <w:r w:rsidRPr="007D56E5">
        <w:t>Председателю Комитета Государственной Думы ФС РФ по</w:t>
      </w:r>
      <w:r>
        <w:t xml:space="preserve"> вопросам собственности, земельным и имущественным отношениям </w:t>
      </w:r>
      <w:proofErr w:type="spellStart"/>
      <w:r>
        <w:t>С.А.Гаврилову</w:t>
      </w:r>
      <w:proofErr w:type="spellEnd"/>
      <w:r>
        <w:t xml:space="preserve"> замечания к проекту</w:t>
      </w:r>
      <w:r w:rsidRPr="0056309A">
        <w:rPr>
          <w:bCs/>
        </w:rPr>
        <w:t xml:space="preserve"> </w:t>
      </w:r>
      <w:r w:rsidRPr="0064589D">
        <w:t>федерального закона № 788656-8</w:t>
      </w:r>
      <w:r>
        <w:t xml:space="preserve"> «</w:t>
      </w:r>
      <w:r w:rsidRPr="0064589D">
        <w:t xml:space="preserve">О внесении изменений в статью 21 Федерального закона </w:t>
      </w:r>
      <w:r>
        <w:t>«</w:t>
      </w:r>
      <w:r w:rsidRPr="0064589D">
        <w:t>Об обществах с ограниченной ответственностью</w:t>
      </w:r>
      <w:r>
        <w:t xml:space="preserve">» </w:t>
      </w:r>
      <w:r w:rsidRPr="0064589D">
        <w:t>(в части установления особенностей реализации преимущественного права)</w:t>
      </w:r>
      <w:r>
        <w:t>;</w:t>
      </w:r>
    </w:p>
    <w:p w14:paraId="672ABED1" w14:textId="61D67744" w:rsidR="0064589D" w:rsidRPr="006C5CA3" w:rsidRDefault="006C5CA3" w:rsidP="0064589D">
      <w:pPr>
        <w:ind w:firstLine="709"/>
        <w:jc w:val="center"/>
        <w:rPr>
          <w:rStyle w:val="a3"/>
          <w:b/>
          <w:color w:val="0070C0"/>
        </w:rPr>
      </w:pPr>
      <w:r w:rsidRPr="006C5CA3">
        <w:rPr>
          <w:b/>
          <w:color w:val="0070C0"/>
          <w:sz w:val="28"/>
        </w:rPr>
        <w:fldChar w:fldCharType="begin"/>
      </w:r>
      <w:r w:rsidRPr="006C5CA3">
        <w:rPr>
          <w:b/>
          <w:color w:val="0070C0"/>
          <w:sz w:val="28"/>
        </w:rPr>
        <w:instrText>HYPERLINK "https://rspp.ru/upload/content/dcf/7qyf22dn3xx0mng9nfbaiopqedkntocs/197-05%20С.А.Гаврилову.pdf"</w:instrText>
      </w:r>
      <w:r w:rsidRPr="006C5CA3">
        <w:rPr>
          <w:b/>
          <w:color w:val="0070C0"/>
          <w:sz w:val="28"/>
        </w:rPr>
      </w:r>
      <w:r w:rsidRPr="006C5CA3">
        <w:rPr>
          <w:b/>
          <w:color w:val="0070C0"/>
          <w:sz w:val="28"/>
        </w:rPr>
        <w:fldChar w:fldCharType="separate"/>
      </w:r>
      <w:r w:rsidR="0064589D" w:rsidRPr="006C5CA3">
        <w:rPr>
          <w:rStyle w:val="a3"/>
          <w:b/>
          <w:color w:val="0070C0"/>
        </w:rPr>
        <w:t>(подробнее)</w:t>
      </w:r>
    </w:p>
    <w:p w14:paraId="6DE75641" w14:textId="4C6059A7" w:rsidR="0064589D" w:rsidRDefault="006C5CA3" w:rsidP="00CE1256">
      <w:pPr>
        <w:ind w:firstLine="709"/>
        <w:jc w:val="center"/>
        <w:rPr>
          <w:rStyle w:val="a3"/>
          <w:b/>
        </w:rPr>
      </w:pPr>
      <w:r w:rsidRPr="006C5CA3">
        <w:rPr>
          <w:b/>
          <w:color w:val="0070C0"/>
          <w:sz w:val="28"/>
        </w:rPr>
        <w:fldChar w:fldCharType="end"/>
      </w:r>
    </w:p>
    <w:p w14:paraId="5EE4DEE4" w14:textId="77777777" w:rsidR="0064589D" w:rsidRDefault="0064589D" w:rsidP="0064589D">
      <w:pPr>
        <w:ind w:firstLine="709"/>
        <w:jc w:val="both"/>
        <w:rPr>
          <w:bCs/>
        </w:rPr>
      </w:pPr>
      <w:r w:rsidRPr="007D56E5">
        <w:rPr>
          <w:b/>
        </w:rPr>
        <w:t>1</w:t>
      </w:r>
      <w:r>
        <w:rPr>
          <w:b/>
        </w:rPr>
        <w:t>4</w:t>
      </w:r>
      <w:r w:rsidRPr="007D56E5">
        <w:rPr>
          <w:b/>
        </w:rPr>
        <w:t xml:space="preserve"> </w:t>
      </w:r>
      <w:r>
        <w:rPr>
          <w:b/>
        </w:rPr>
        <w:t>февраля</w:t>
      </w:r>
      <w:r w:rsidRPr="007D56E5">
        <w:rPr>
          <w:b/>
        </w:rPr>
        <w:t xml:space="preserve"> 202</w:t>
      </w:r>
      <w:r>
        <w:rPr>
          <w:b/>
        </w:rPr>
        <w:t>5</w:t>
      </w:r>
      <w:r w:rsidRPr="007D56E5">
        <w:rPr>
          <w:b/>
        </w:rPr>
        <w:t xml:space="preserve"> года </w:t>
      </w:r>
      <w:r w:rsidRPr="007D56E5">
        <w:rPr>
          <w:bCs/>
        </w:rPr>
        <w:t xml:space="preserve">Президент РСПП </w:t>
      </w:r>
      <w:proofErr w:type="spellStart"/>
      <w:r w:rsidRPr="007D56E5">
        <w:rPr>
          <w:bCs/>
        </w:rPr>
        <w:t>А.Н.Шохин</w:t>
      </w:r>
      <w:proofErr w:type="spellEnd"/>
      <w:r w:rsidRPr="007D56E5">
        <w:rPr>
          <w:bCs/>
        </w:rPr>
        <w:t xml:space="preserve"> направил Помощнику Президента Российской Федерации - начальнику Государственно-правового управления Президента Российской Федерации </w:t>
      </w:r>
      <w:proofErr w:type="spellStart"/>
      <w:r w:rsidRPr="007D56E5">
        <w:rPr>
          <w:bCs/>
        </w:rPr>
        <w:t>Л.И.Брычевой</w:t>
      </w:r>
      <w:proofErr w:type="spellEnd"/>
      <w:r w:rsidRPr="007D56E5">
        <w:rPr>
          <w:bCs/>
        </w:rPr>
        <w:t xml:space="preserve"> </w:t>
      </w:r>
      <w:r>
        <w:rPr>
          <w:bCs/>
        </w:rPr>
        <w:t>заключения</w:t>
      </w:r>
      <w:r w:rsidRPr="007D56E5">
        <w:rPr>
          <w:bCs/>
        </w:rPr>
        <w:t xml:space="preserve"> </w:t>
      </w:r>
      <w:r>
        <w:rPr>
          <w:bCs/>
        </w:rPr>
        <w:t>на следующие проекты федеральных законов:</w:t>
      </w:r>
    </w:p>
    <w:p w14:paraId="0D47C499" w14:textId="77777777" w:rsidR="0064589D" w:rsidRPr="0064589D" w:rsidRDefault="0064589D" w:rsidP="0064589D">
      <w:pPr>
        <w:ind w:firstLine="709"/>
        <w:jc w:val="both"/>
      </w:pPr>
      <w:r>
        <w:rPr>
          <w:bCs/>
        </w:rPr>
        <w:t xml:space="preserve">- проект федерального закона </w:t>
      </w:r>
      <w:r w:rsidRPr="0064589D">
        <w:t>№ 782248-8</w:t>
      </w:r>
      <w:r>
        <w:t xml:space="preserve"> «</w:t>
      </w:r>
      <w:r w:rsidRPr="0064589D">
        <w:t xml:space="preserve">О внесении изменения в статью 9 Федерального закона </w:t>
      </w:r>
      <w:r>
        <w:t>«</w:t>
      </w:r>
      <w:r w:rsidRPr="0064589D">
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>
        <w:t xml:space="preserve">» </w:t>
      </w:r>
      <w:r w:rsidRPr="0064589D">
        <w:t>(о видеофиксации при перевозке пассажиров в легковом такси)</w:t>
      </w:r>
      <w:r>
        <w:t>;</w:t>
      </w:r>
    </w:p>
    <w:p w14:paraId="154DC70D" w14:textId="60C6BB8F" w:rsidR="0064589D" w:rsidRPr="006C5CA3" w:rsidRDefault="006C5CA3" w:rsidP="0064589D">
      <w:pPr>
        <w:ind w:firstLine="709"/>
        <w:jc w:val="center"/>
        <w:rPr>
          <w:rStyle w:val="a3"/>
          <w:b/>
          <w:color w:val="0070C0"/>
        </w:rPr>
      </w:pPr>
      <w:r w:rsidRPr="006C5CA3">
        <w:rPr>
          <w:b/>
          <w:color w:val="0070C0"/>
          <w:sz w:val="28"/>
        </w:rPr>
        <w:fldChar w:fldCharType="begin"/>
      </w:r>
      <w:r w:rsidRPr="006C5CA3">
        <w:rPr>
          <w:b/>
          <w:color w:val="0070C0"/>
          <w:sz w:val="28"/>
        </w:rPr>
        <w:instrText>HYPERLINK "https://rspp.ru/upload/content/667/em9nmmjx2j8xafhqljnsh5ijqla1gcf2/208-05%20Л.И.Брычевой.pdf"</w:instrText>
      </w:r>
      <w:r w:rsidRPr="006C5CA3">
        <w:rPr>
          <w:b/>
          <w:color w:val="0070C0"/>
          <w:sz w:val="28"/>
        </w:rPr>
      </w:r>
      <w:r w:rsidRPr="006C5CA3">
        <w:rPr>
          <w:b/>
          <w:color w:val="0070C0"/>
          <w:sz w:val="28"/>
        </w:rPr>
        <w:fldChar w:fldCharType="separate"/>
      </w:r>
      <w:r w:rsidR="0064589D" w:rsidRPr="006C5CA3">
        <w:rPr>
          <w:rStyle w:val="a3"/>
          <w:b/>
          <w:color w:val="0070C0"/>
        </w:rPr>
        <w:t>(подробнее)</w:t>
      </w:r>
    </w:p>
    <w:p w14:paraId="63D9EA4E" w14:textId="153AEA33" w:rsidR="0064589D" w:rsidRDefault="006C5CA3" w:rsidP="0064589D">
      <w:pPr>
        <w:ind w:firstLine="709"/>
        <w:jc w:val="center"/>
        <w:rPr>
          <w:rStyle w:val="a3"/>
          <w:b/>
        </w:rPr>
      </w:pPr>
      <w:r w:rsidRPr="006C5CA3">
        <w:rPr>
          <w:b/>
          <w:color w:val="0070C0"/>
          <w:sz w:val="28"/>
        </w:rPr>
        <w:fldChar w:fldCharType="end"/>
      </w:r>
    </w:p>
    <w:p w14:paraId="39FE8F19" w14:textId="77777777" w:rsidR="0064589D" w:rsidRPr="0064589D" w:rsidRDefault="0064589D" w:rsidP="0064589D">
      <w:pPr>
        <w:ind w:firstLine="709"/>
        <w:jc w:val="both"/>
        <w:rPr>
          <w:rStyle w:val="a3"/>
          <w:color w:val="auto"/>
          <w:sz w:val="24"/>
          <w:u w:val="none"/>
        </w:rPr>
      </w:pPr>
      <w:r>
        <w:rPr>
          <w:bCs/>
        </w:rPr>
        <w:t xml:space="preserve">- проект федерального закона </w:t>
      </w:r>
      <w:r w:rsidRPr="0064589D">
        <w:t>№ 795252-8</w:t>
      </w:r>
      <w:r>
        <w:t xml:space="preserve"> «</w:t>
      </w:r>
      <w:r w:rsidRPr="0064589D">
        <w:rPr>
          <w:bCs/>
        </w:rPr>
        <w:t xml:space="preserve">О внесении изменений в статью 19 Федерального закона </w:t>
      </w:r>
      <w:r>
        <w:rPr>
          <w:bCs/>
        </w:rPr>
        <w:t>«</w:t>
      </w:r>
      <w:r w:rsidRPr="0064589D">
        <w:rPr>
          <w:bCs/>
        </w:rPr>
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>
        <w:rPr>
          <w:bCs/>
        </w:rPr>
        <w:t>»</w:t>
      </w:r>
      <w:r>
        <w:t xml:space="preserve"> </w:t>
      </w:r>
      <w:r w:rsidRPr="0064589D">
        <w:rPr>
          <w:bCs/>
        </w:rPr>
        <w:t>(об оснащении тревожной кнопкой легкового такси)</w:t>
      </w:r>
      <w:r>
        <w:rPr>
          <w:bCs/>
        </w:rPr>
        <w:t>;</w:t>
      </w:r>
    </w:p>
    <w:p w14:paraId="75C486F9" w14:textId="5CC0C337" w:rsidR="0064589D" w:rsidRPr="006C5CA3" w:rsidRDefault="006C5CA3" w:rsidP="0064589D">
      <w:pPr>
        <w:ind w:firstLine="709"/>
        <w:jc w:val="center"/>
        <w:rPr>
          <w:rStyle w:val="a3"/>
          <w:b/>
          <w:color w:val="0070C0"/>
        </w:rPr>
      </w:pPr>
      <w:r w:rsidRPr="006C5CA3">
        <w:rPr>
          <w:b/>
          <w:color w:val="0070C0"/>
          <w:sz w:val="28"/>
        </w:rPr>
        <w:fldChar w:fldCharType="begin"/>
      </w:r>
      <w:r w:rsidRPr="006C5CA3">
        <w:rPr>
          <w:b/>
          <w:color w:val="0070C0"/>
          <w:sz w:val="28"/>
        </w:rPr>
        <w:instrText>HYPERLINK "https://rspp.ru/upload/content/07d/6k0kllmiusaarl1ond5gg9na2faq49ur/209-05%20Л.И.Брычевой.pdf"</w:instrText>
      </w:r>
      <w:r w:rsidRPr="006C5CA3">
        <w:rPr>
          <w:b/>
          <w:color w:val="0070C0"/>
          <w:sz w:val="28"/>
        </w:rPr>
      </w:r>
      <w:r w:rsidRPr="006C5CA3">
        <w:rPr>
          <w:b/>
          <w:color w:val="0070C0"/>
          <w:sz w:val="28"/>
        </w:rPr>
        <w:fldChar w:fldCharType="separate"/>
      </w:r>
      <w:r w:rsidR="0064589D" w:rsidRPr="006C5CA3">
        <w:rPr>
          <w:rStyle w:val="a3"/>
          <w:b/>
          <w:color w:val="0070C0"/>
        </w:rPr>
        <w:t>(подробнее)</w:t>
      </w:r>
    </w:p>
    <w:p w14:paraId="0F7AF6F2" w14:textId="0B68B2CF" w:rsidR="0064589D" w:rsidRDefault="006C5CA3" w:rsidP="0064589D">
      <w:pPr>
        <w:ind w:firstLine="709"/>
        <w:jc w:val="center"/>
        <w:rPr>
          <w:rStyle w:val="a3"/>
          <w:b/>
        </w:rPr>
      </w:pPr>
      <w:r w:rsidRPr="006C5CA3">
        <w:rPr>
          <w:b/>
          <w:color w:val="0070C0"/>
          <w:sz w:val="28"/>
        </w:rPr>
        <w:fldChar w:fldCharType="end"/>
      </w:r>
    </w:p>
    <w:p w14:paraId="7B605862" w14:textId="77777777" w:rsidR="0064589D" w:rsidRDefault="0064589D" w:rsidP="0064589D">
      <w:pPr>
        <w:ind w:firstLine="709"/>
        <w:jc w:val="both"/>
        <w:rPr>
          <w:bCs/>
        </w:rPr>
      </w:pPr>
      <w:r>
        <w:rPr>
          <w:b/>
        </w:rPr>
        <w:t>17</w:t>
      </w:r>
      <w:r w:rsidRPr="007D56E5">
        <w:rPr>
          <w:b/>
        </w:rPr>
        <w:t xml:space="preserve"> </w:t>
      </w:r>
      <w:r>
        <w:rPr>
          <w:b/>
        </w:rPr>
        <w:t>февраля</w:t>
      </w:r>
      <w:r w:rsidRPr="007D56E5">
        <w:rPr>
          <w:b/>
        </w:rPr>
        <w:t xml:space="preserve"> 202</w:t>
      </w:r>
      <w:r>
        <w:rPr>
          <w:b/>
        </w:rPr>
        <w:t>5</w:t>
      </w:r>
      <w:r w:rsidRPr="007D56E5">
        <w:rPr>
          <w:b/>
        </w:rPr>
        <w:t xml:space="preserve"> года </w:t>
      </w:r>
      <w:r w:rsidRPr="007D56E5">
        <w:rPr>
          <w:bCs/>
        </w:rPr>
        <w:t xml:space="preserve">Президент РСПП </w:t>
      </w:r>
      <w:proofErr w:type="spellStart"/>
      <w:r w:rsidRPr="007D56E5">
        <w:rPr>
          <w:bCs/>
        </w:rPr>
        <w:t>А.Н.Шохин</w:t>
      </w:r>
      <w:proofErr w:type="spellEnd"/>
      <w:r w:rsidRPr="007D56E5">
        <w:rPr>
          <w:bCs/>
        </w:rPr>
        <w:t xml:space="preserve"> направил</w:t>
      </w:r>
      <w:r>
        <w:rPr>
          <w:bCs/>
        </w:rPr>
        <w:t>:</w:t>
      </w:r>
    </w:p>
    <w:p w14:paraId="3A2BA9D4" w14:textId="77777777" w:rsidR="0064589D" w:rsidRDefault="0064589D" w:rsidP="0064589D">
      <w:pPr>
        <w:ind w:firstLine="709"/>
        <w:jc w:val="both"/>
        <w:rPr>
          <w:bCs/>
        </w:rPr>
      </w:pPr>
    </w:p>
    <w:p w14:paraId="381EF82B" w14:textId="77777777" w:rsidR="0064589D" w:rsidRPr="0064589D" w:rsidRDefault="0064589D" w:rsidP="0064589D">
      <w:pPr>
        <w:ind w:firstLine="709"/>
        <w:jc w:val="both"/>
        <w:rPr>
          <w:bCs/>
        </w:rPr>
      </w:pPr>
      <w:r>
        <w:rPr>
          <w:bCs/>
        </w:rPr>
        <w:t xml:space="preserve">- </w:t>
      </w:r>
      <w:r>
        <w:t xml:space="preserve">Министру экономического развития Российской Федерации </w:t>
      </w:r>
      <w:proofErr w:type="spellStart"/>
      <w:r>
        <w:t>М.Г.Решетникову</w:t>
      </w:r>
      <w:proofErr w:type="spellEnd"/>
      <w:r>
        <w:t xml:space="preserve"> заключение на проект</w:t>
      </w:r>
      <w:r w:rsidRPr="0056309A">
        <w:rPr>
          <w:bCs/>
        </w:rPr>
        <w:t xml:space="preserve"> </w:t>
      </w:r>
      <w:r w:rsidRPr="0064589D">
        <w:t xml:space="preserve">федерального закона </w:t>
      </w:r>
      <w:r w:rsidRPr="0064589D">
        <w:rPr>
          <w:bCs/>
        </w:rPr>
        <w:t>№ 1172553-7 «О внесении изменений в Федеральный закон «О несостоятельности (банкротстве)» и отдельные законодательные акты Российской Федерации»</w:t>
      </w:r>
      <w:r>
        <w:rPr>
          <w:bCs/>
        </w:rPr>
        <w:t>;</w:t>
      </w:r>
    </w:p>
    <w:p w14:paraId="17234E68" w14:textId="255AC6C3" w:rsidR="0064589D" w:rsidRPr="006C5CA3" w:rsidRDefault="006C5CA3" w:rsidP="0064589D">
      <w:pPr>
        <w:jc w:val="center"/>
        <w:rPr>
          <w:rStyle w:val="a3"/>
          <w:b/>
          <w:color w:val="0070C0"/>
        </w:rPr>
      </w:pPr>
      <w:r w:rsidRPr="006C5CA3">
        <w:rPr>
          <w:b/>
          <w:color w:val="0070C0"/>
          <w:sz w:val="28"/>
        </w:rPr>
        <w:fldChar w:fldCharType="begin"/>
      </w:r>
      <w:r w:rsidRPr="006C5CA3">
        <w:rPr>
          <w:b/>
          <w:color w:val="0070C0"/>
          <w:sz w:val="28"/>
        </w:rPr>
        <w:instrText>HYPERLINK "https://rspp.ru/upload/content/aef/ubhf9tjhyv2wvw7jjl4l90s9mkhlzpko/223-05%20М.Г.Решетникову.docx"</w:instrText>
      </w:r>
      <w:r w:rsidRPr="006C5CA3">
        <w:rPr>
          <w:b/>
          <w:color w:val="0070C0"/>
          <w:sz w:val="28"/>
        </w:rPr>
      </w:r>
      <w:r w:rsidRPr="006C5CA3">
        <w:rPr>
          <w:b/>
          <w:color w:val="0070C0"/>
          <w:sz w:val="28"/>
        </w:rPr>
        <w:fldChar w:fldCharType="separate"/>
      </w:r>
      <w:r w:rsidR="0064589D" w:rsidRPr="006C5CA3">
        <w:rPr>
          <w:rStyle w:val="a3"/>
          <w:b/>
          <w:color w:val="0070C0"/>
        </w:rPr>
        <w:t>(подробнее)</w:t>
      </w:r>
    </w:p>
    <w:p w14:paraId="4083BBE1" w14:textId="00B7E44B" w:rsidR="0064589D" w:rsidRPr="007D56E5" w:rsidRDefault="006C5CA3" w:rsidP="0064589D">
      <w:pPr>
        <w:ind w:firstLine="709"/>
        <w:jc w:val="center"/>
        <w:rPr>
          <w:rStyle w:val="a3"/>
          <w:b/>
        </w:rPr>
      </w:pPr>
      <w:r w:rsidRPr="006C5CA3">
        <w:rPr>
          <w:b/>
          <w:color w:val="0070C0"/>
          <w:sz w:val="28"/>
        </w:rPr>
        <w:lastRenderedPageBreak/>
        <w:fldChar w:fldCharType="end"/>
      </w:r>
    </w:p>
    <w:p w14:paraId="18CB8740" w14:textId="77777777" w:rsidR="0064589D" w:rsidRDefault="0064589D" w:rsidP="0064589D">
      <w:pPr>
        <w:ind w:firstLine="709"/>
        <w:jc w:val="both"/>
        <w:rPr>
          <w:bCs/>
        </w:rPr>
      </w:pPr>
      <w:r>
        <w:t xml:space="preserve">- </w:t>
      </w:r>
      <w:r w:rsidRPr="007D56E5">
        <w:t>Председателю Комитета Государственной Думы ФС РФ по</w:t>
      </w:r>
      <w:r>
        <w:t xml:space="preserve"> вопросам собственности, земельным и имущественным отношениям </w:t>
      </w:r>
      <w:proofErr w:type="spellStart"/>
      <w:r>
        <w:t>С.А.Гаврилову</w:t>
      </w:r>
      <w:proofErr w:type="spellEnd"/>
      <w:r>
        <w:t xml:space="preserve"> </w:t>
      </w:r>
      <w:r w:rsidRPr="0064589D">
        <w:rPr>
          <w:bCs/>
        </w:rPr>
        <w:t>замечания и предложения РСПП к проекту федерального закона № 797057-8 «О внесении изменений в статью 10 Федерального закона «Об акционерных обществах», статью 7 Федерального закона «Об обществах с ограниченной ответственностью» и признании утратившими силу отдельных положений некоторых законодательных актов Российской Федерации»</w:t>
      </w:r>
      <w:r>
        <w:rPr>
          <w:bCs/>
        </w:rPr>
        <w:t>;</w:t>
      </w:r>
    </w:p>
    <w:p w14:paraId="531053ED" w14:textId="77777777" w:rsidR="0064589D" w:rsidRPr="0064589D" w:rsidRDefault="0064589D" w:rsidP="0064589D">
      <w:pPr>
        <w:ind w:firstLine="709"/>
        <w:jc w:val="both"/>
        <w:rPr>
          <w:b/>
        </w:rPr>
      </w:pPr>
    </w:p>
    <w:p w14:paraId="34709559" w14:textId="12581DAE" w:rsidR="0064589D" w:rsidRPr="006C5CA3" w:rsidRDefault="006C5CA3" w:rsidP="0064589D">
      <w:pPr>
        <w:ind w:firstLine="709"/>
        <w:jc w:val="center"/>
        <w:rPr>
          <w:rStyle w:val="a3"/>
          <w:b/>
          <w:color w:val="0070C0"/>
        </w:rPr>
      </w:pPr>
      <w:r w:rsidRPr="006C5CA3">
        <w:rPr>
          <w:b/>
          <w:color w:val="0070C0"/>
          <w:sz w:val="28"/>
        </w:rPr>
        <w:fldChar w:fldCharType="begin"/>
      </w:r>
      <w:r w:rsidRPr="006C5CA3">
        <w:rPr>
          <w:b/>
          <w:color w:val="0070C0"/>
          <w:sz w:val="28"/>
        </w:rPr>
        <w:instrText>HYPERLINK "https://rspp.ru/upload/content/b6f/xffjyriww00l0ccnh6uztwjjbw39q9n4/224-05%20С.А.Гаврилову.docx"</w:instrText>
      </w:r>
      <w:r w:rsidRPr="006C5CA3">
        <w:rPr>
          <w:b/>
          <w:color w:val="0070C0"/>
          <w:sz w:val="28"/>
        </w:rPr>
      </w:r>
      <w:r w:rsidRPr="006C5CA3">
        <w:rPr>
          <w:b/>
          <w:color w:val="0070C0"/>
          <w:sz w:val="28"/>
        </w:rPr>
        <w:fldChar w:fldCharType="separate"/>
      </w:r>
      <w:r w:rsidR="0064589D" w:rsidRPr="006C5CA3">
        <w:rPr>
          <w:rStyle w:val="a3"/>
          <w:b/>
          <w:color w:val="0070C0"/>
        </w:rPr>
        <w:t>(подробнее)</w:t>
      </w:r>
    </w:p>
    <w:p w14:paraId="5E1E4089" w14:textId="2CB580C9" w:rsidR="0064589D" w:rsidRDefault="006C5CA3" w:rsidP="0064589D">
      <w:pPr>
        <w:rPr>
          <w:rStyle w:val="a3"/>
          <w:b/>
        </w:rPr>
      </w:pPr>
      <w:r w:rsidRPr="006C5CA3">
        <w:rPr>
          <w:b/>
          <w:color w:val="0070C0"/>
          <w:sz w:val="28"/>
        </w:rPr>
        <w:fldChar w:fldCharType="end"/>
      </w:r>
    </w:p>
    <w:p w14:paraId="499EB35E" w14:textId="77777777" w:rsidR="0064589D" w:rsidRDefault="0064589D" w:rsidP="0064589D">
      <w:pPr>
        <w:ind w:firstLine="709"/>
        <w:jc w:val="both"/>
        <w:rPr>
          <w:bCs/>
        </w:rPr>
      </w:pPr>
      <w:r>
        <w:rPr>
          <w:b/>
        </w:rPr>
        <w:t>26</w:t>
      </w:r>
      <w:r w:rsidRPr="007D56E5">
        <w:rPr>
          <w:b/>
        </w:rPr>
        <w:t xml:space="preserve"> </w:t>
      </w:r>
      <w:r>
        <w:rPr>
          <w:b/>
        </w:rPr>
        <w:t>февраля</w:t>
      </w:r>
      <w:r w:rsidRPr="007D56E5">
        <w:rPr>
          <w:b/>
        </w:rPr>
        <w:t xml:space="preserve"> 202</w:t>
      </w:r>
      <w:r>
        <w:rPr>
          <w:b/>
        </w:rPr>
        <w:t>5</w:t>
      </w:r>
      <w:r w:rsidRPr="007D56E5">
        <w:rPr>
          <w:b/>
        </w:rPr>
        <w:t xml:space="preserve"> года </w:t>
      </w:r>
      <w:r w:rsidRPr="007D56E5">
        <w:rPr>
          <w:bCs/>
        </w:rPr>
        <w:t xml:space="preserve">Президент РСПП </w:t>
      </w:r>
      <w:proofErr w:type="spellStart"/>
      <w:r w:rsidRPr="007D56E5">
        <w:rPr>
          <w:bCs/>
        </w:rPr>
        <w:t>А.Н.Шохин</w:t>
      </w:r>
      <w:proofErr w:type="spellEnd"/>
      <w:r w:rsidRPr="007D56E5">
        <w:rPr>
          <w:bCs/>
        </w:rPr>
        <w:t xml:space="preserve"> направил</w:t>
      </w:r>
      <w:r>
        <w:rPr>
          <w:bCs/>
        </w:rPr>
        <w:t>:</w:t>
      </w:r>
    </w:p>
    <w:p w14:paraId="6853F0B1" w14:textId="77777777" w:rsidR="0064589D" w:rsidRDefault="0064589D" w:rsidP="0064589D">
      <w:pPr>
        <w:ind w:firstLine="709"/>
        <w:jc w:val="both"/>
        <w:rPr>
          <w:bCs/>
        </w:rPr>
      </w:pPr>
    </w:p>
    <w:p w14:paraId="7745A471" w14:textId="77777777" w:rsidR="0064589D" w:rsidRPr="0064589D" w:rsidRDefault="0064589D" w:rsidP="0064589D">
      <w:pPr>
        <w:ind w:firstLine="709"/>
        <w:jc w:val="both"/>
      </w:pPr>
      <w:r>
        <w:rPr>
          <w:bCs/>
        </w:rPr>
        <w:t xml:space="preserve">- </w:t>
      </w:r>
      <w:r w:rsidRPr="007D56E5">
        <w:rPr>
          <w:bCs/>
        </w:rPr>
        <w:t xml:space="preserve">Помощнику Президента Российской Федерации - начальнику Государственно-правового управления Президента Российской Федерации </w:t>
      </w:r>
      <w:proofErr w:type="spellStart"/>
      <w:r w:rsidRPr="007D56E5">
        <w:rPr>
          <w:bCs/>
        </w:rPr>
        <w:t>Л.И.Брычевой</w:t>
      </w:r>
      <w:proofErr w:type="spellEnd"/>
      <w:r>
        <w:rPr>
          <w:bCs/>
        </w:rPr>
        <w:t xml:space="preserve"> замечания и предложения к проекту федерального закона </w:t>
      </w:r>
      <w:r w:rsidRPr="0064589D">
        <w:t>№ 481272-8</w:t>
      </w:r>
      <w:r>
        <w:t xml:space="preserve"> «</w:t>
      </w:r>
      <w:r w:rsidRPr="0064589D">
        <w:rPr>
          <w:bCs/>
        </w:rPr>
        <w:t xml:space="preserve">О внесении изменений в Федеральный закон </w:t>
      </w:r>
      <w:r>
        <w:rPr>
          <w:bCs/>
        </w:rPr>
        <w:t>«</w:t>
      </w:r>
      <w:r w:rsidRPr="0064589D">
        <w:rPr>
          <w:bCs/>
        </w:rPr>
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>
        <w:rPr>
          <w:bCs/>
        </w:rPr>
        <w:t>»</w:t>
      </w:r>
      <w:r>
        <w:t xml:space="preserve"> </w:t>
      </w:r>
      <w:r w:rsidRPr="0064589D">
        <w:rPr>
          <w:bCs/>
        </w:rPr>
        <w:t>(об установлении требований к уровню локализации транспортных средств, используемых в качестве легкового такси)</w:t>
      </w:r>
      <w:r>
        <w:rPr>
          <w:bCs/>
        </w:rPr>
        <w:t>;</w:t>
      </w:r>
    </w:p>
    <w:p w14:paraId="45C283B4" w14:textId="77777777" w:rsidR="0064589D" w:rsidRPr="0064589D" w:rsidRDefault="0064589D" w:rsidP="0064589D">
      <w:pPr>
        <w:ind w:firstLine="709"/>
        <w:jc w:val="both"/>
      </w:pPr>
    </w:p>
    <w:p w14:paraId="52436595" w14:textId="4AE3B7A6" w:rsidR="0064589D" w:rsidRPr="006C5CA3" w:rsidRDefault="006C5CA3" w:rsidP="0064589D">
      <w:pPr>
        <w:ind w:firstLine="709"/>
        <w:jc w:val="center"/>
        <w:rPr>
          <w:rStyle w:val="a3"/>
          <w:b/>
          <w:color w:val="0070C0"/>
        </w:rPr>
      </w:pPr>
      <w:r w:rsidRPr="006C5CA3">
        <w:rPr>
          <w:b/>
          <w:color w:val="0070C0"/>
          <w:sz w:val="28"/>
        </w:rPr>
        <w:fldChar w:fldCharType="begin"/>
      </w:r>
      <w:r w:rsidRPr="006C5CA3">
        <w:rPr>
          <w:b/>
          <w:color w:val="0070C0"/>
          <w:sz w:val="28"/>
        </w:rPr>
        <w:instrText>HYPERLINK "https://rspp.ru/upload/content/c73/13omjntfv3eg91fhunb96cglv5h097ls/277-05%20Л.И.Брычевой.pdf"</w:instrText>
      </w:r>
      <w:r w:rsidRPr="006C5CA3">
        <w:rPr>
          <w:b/>
          <w:color w:val="0070C0"/>
          <w:sz w:val="28"/>
        </w:rPr>
      </w:r>
      <w:r w:rsidRPr="006C5CA3">
        <w:rPr>
          <w:b/>
          <w:color w:val="0070C0"/>
          <w:sz w:val="28"/>
        </w:rPr>
        <w:fldChar w:fldCharType="separate"/>
      </w:r>
      <w:r w:rsidR="0064589D" w:rsidRPr="006C5CA3">
        <w:rPr>
          <w:rStyle w:val="a3"/>
          <w:b/>
          <w:color w:val="0070C0"/>
        </w:rPr>
        <w:t>(подробнее)</w:t>
      </w:r>
    </w:p>
    <w:p w14:paraId="7E9CF31F" w14:textId="2ED2E857" w:rsidR="0064589D" w:rsidRDefault="006C5CA3" w:rsidP="0064589D">
      <w:pPr>
        <w:ind w:firstLine="709"/>
        <w:jc w:val="center"/>
        <w:rPr>
          <w:rStyle w:val="a3"/>
          <w:b/>
        </w:rPr>
      </w:pPr>
      <w:r w:rsidRPr="006C5CA3">
        <w:rPr>
          <w:b/>
          <w:color w:val="0070C0"/>
          <w:sz w:val="28"/>
        </w:rPr>
        <w:fldChar w:fldCharType="end"/>
      </w:r>
    </w:p>
    <w:p w14:paraId="6627DEFA" w14:textId="77777777" w:rsidR="0064589D" w:rsidRDefault="0064589D" w:rsidP="0064589D">
      <w:pPr>
        <w:ind w:firstLine="709"/>
        <w:jc w:val="both"/>
        <w:rPr>
          <w:color w:val="000000"/>
        </w:rPr>
      </w:pPr>
      <w:r w:rsidRPr="0064589D">
        <w:rPr>
          <w:rStyle w:val="a3"/>
          <w:bCs/>
          <w:sz w:val="24"/>
          <w:u w:val="none"/>
        </w:rPr>
        <w:t xml:space="preserve">- Заместителю Председателя </w:t>
      </w:r>
      <w:r>
        <w:rPr>
          <w:rStyle w:val="a3"/>
          <w:bCs/>
          <w:sz w:val="24"/>
          <w:u w:val="none"/>
        </w:rPr>
        <w:t xml:space="preserve">Правительства Российской Федерации </w:t>
      </w:r>
      <w:proofErr w:type="spellStart"/>
      <w:r>
        <w:rPr>
          <w:rStyle w:val="a3"/>
          <w:bCs/>
          <w:sz w:val="24"/>
          <w:u w:val="none"/>
        </w:rPr>
        <w:t>Д.Н.Патрушеву</w:t>
      </w:r>
      <w:proofErr w:type="spellEnd"/>
      <w:r>
        <w:rPr>
          <w:rStyle w:val="a3"/>
          <w:bCs/>
          <w:sz w:val="24"/>
          <w:u w:val="none"/>
        </w:rPr>
        <w:t xml:space="preserve"> замечания и предложения к проекту </w:t>
      </w:r>
      <w:r w:rsidRPr="0064589D">
        <w:rPr>
          <w:color w:val="000000"/>
        </w:rPr>
        <w:t>федерального закона № 594956-8 «О внесении изменений в Кодекс Российской Федерации об административных правонарушениях»</w:t>
      </w:r>
      <w:r>
        <w:rPr>
          <w:color w:val="000000"/>
        </w:rPr>
        <w:t>;</w:t>
      </w:r>
    </w:p>
    <w:p w14:paraId="22A1FA42" w14:textId="77777777" w:rsidR="0064589D" w:rsidRPr="0064589D" w:rsidRDefault="0064589D" w:rsidP="0064589D">
      <w:pPr>
        <w:ind w:firstLine="709"/>
        <w:jc w:val="both"/>
        <w:rPr>
          <w:rStyle w:val="a3"/>
          <w:b/>
          <w:bCs/>
          <w:sz w:val="24"/>
          <w:u w:val="none"/>
        </w:rPr>
      </w:pPr>
    </w:p>
    <w:p w14:paraId="3B0A7CDC" w14:textId="2B287544" w:rsidR="001C7A73" w:rsidRPr="006C5CA3" w:rsidRDefault="006C5CA3" w:rsidP="0064589D">
      <w:pPr>
        <w:ind w:firstLine="709"/>
        <w:jc w:val="center"/>
        <w:rPr>
          <w:rStyle w:val="a3"/>
          <w:b/>
          <w:color w:val="0070C0"/>
        </w:rPr>
      </w:pPr>
      <w:r w:rsidRPr="006C5CA3">
        <w:rPr>
          <w:b/>
          <w:color w:val="0070C0"/>
          <w:sz w:val="28"/>
        </w:rPr>
        <w:fldChar w:fldCharType="begin"/>
      </w:r>
      <w:r w:rsidRPr="006C5CA3">
        <w:rPr>
          <w:b/>
          <w:color w:val="0070C0"/>
          <w:sz w:val="28"/>
        </w:rPr>
        <w:instrText>HYPERLINK "https://rspp.ru/upload/content/f85/v8gorwedjbszi4fdwdojjfdc8whut6ta/280-05%20Д.Н.Патрушеву.docx"</w:instrText>
      </w:r>
      <w:r w:rsidRPr="006C5CA3">
        <w:rPr>
          <w:b/>
          <w:color w:val="0070C0"/>
          <w:sz w:val="28"/>
        </w:rPr>
      </w:r>
      <w:r w:rsidRPr="006C5CA3">
        <w:rPr>
          <w:b/>
          <w:color w:val="0070C0"/>
          <w:sz w:val="28"/>
        </w:rPr>
        <w:fldChar w:fldCharType="separate"/>
      </w:r>
      <w:r w:rsidR="0064589D" w:rsidRPr="006C5CA3">
        <w:rPr>
          <w:rStyle w:val="a3"/>
          <w:b/>
          <w:color w:val="0070C0"/>
        </w:rPr>
        <w:t>(подробнее)</w:t>
      </w:r>
    </w:p>
    <w:p w14:paraId="1C64D752" w14:textId="372C27CC" w:rsidR="00C56541" w:rsidRDefault="006C5CA3">
      <w:r w:rsidRPr="006C5CA3">
        <w:rPr>
          <w:b/>
          <w:color w:val="0070C0"/>
          <w:sz w:val="28"/>
        </w:rPr>
        <w:fldChar w:fldCharType="end"/>
      </w:r>
    </w:p>
    <w:sectPr w:rsidR="00C56541" w:rsidSect="0064589D">
      <w:footerReference w:type="default" r:id="rId50"/>
      <w:pgSz w:w="16838" w:h="11906" w:orient="landscape"/>
      <w:pgMar w:top="6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1A213" w14:textId="77777777" w:rsidR="00D24A20" w:rsidRDefault="00D24A20">
      <w:r>
        <w:separator/>
      </w:r>
    </w:p>
  </w:endnote>
  <w:endnote w:type="continuationSeparator" w:id="0">
    <w:p w14:paraId="788A99C2" w14:textId="77777777" w:rsidR="00D24A20" w:rsidRDefault="00D2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9615154"/>
      <w:docPartObj>
        <w:docPartGallery w:val="Page Numbers (Bottom of Page)"/>
        <w:docPartUnique/>
      </w:docPartObj>
    </w:sdtPr>
    <w:sdtContent>
      <w:p w14:paraId="3110C0F5" w14:textId="77777777" w:rsidR="00572A52" w:rsidRDefault="00EA08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A61">
          <w:rPr>
            <w:noProof/>
          </w:rPr>
          <w:t>2</w:t>
        </w:r>
        <w:r>
          <w:fldChar w:fldCharType="end"/>
        </w:r>
      </w:p>
    </w:sdtContent>
  </w:sdt>
  <w:p w14:paraId="6AC7521D" w14:textId="77777777" w:rsidR="00572A52" w:rsidRDefault="00572A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E2C69" w14:textId="77777777" w:rsidR="00D24A20" w:rsidRDefault="00D24A20">
      <w:r>
        <w:separator/>
      </w:r>
    </w:p>
  </w:footnote>
  <w:footnote w:type="continuationSeparator" w:id="0">
    <w:p w14:paraId="390E646B" w14:textId="77777777" w:rsidR="00D24A20" w:rsidRDefault="00D24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E4831"/>
    <w:multiLevelType w:val="hybridMultilevel"/>
    <w:tmpl w:val="1A3E2190"/>
    <w:lvl w:ilvl="0" w:tplc="F7E238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9B6376"/>
    <w:multiLevelType w:val="hybridMultilevel"/>
    <w:tmpl w:val="A0764718"/>
    <w:lvl w:ilvl="0" w:tplc="BE601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094689A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4238C90C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894A5A28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2B9C57A2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ACC57A0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133AF9D0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520ABD4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CD920E6A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5D422D0"/>
    <w:multiLevelType w:val="hybridMultilevel"/>
    <w:tmpl w:val="6F36DC1A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8875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13346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989489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73"/>
    <w:rsid w:val="00062754"/>
    <w:rsid w:val="000C5C1A"/>
    <w:rsid w:val="000D18C2"/>
    <w:rsid w:val="001B5325"/>
    <w:rsid w:val="001B6B15"/>
    <w:rsid w:val="001C7A73"/>
    <w:rsid w:val="001D18E8"/>
    <w:rsid w:val="001D6618"/>
    <w:rsid w:val="00243D1B"/>
    <w:rsid w:val="00274371"/>
    <w:rsid w:val="002B1069"/>
    <w:rsid w:val="002D6654"/>
    <w:rsid w:val="00311CA7"/>
    <w:rsid w:val="003945D3"/>
    <w:rsid w:val="00417011"/>
    <w:rsid w:val="00417A8E"/>
    <w:rsid w:val="00433077"/>
    <w:rsid w:val="004B57E0"/>
    <w:rsid w:val="00546EBB"/>
    <w:rsid w:val="0056309A"/>
    <w:rsid w:val="00572A52"/>
    <w:rsid w:val="00580681"/>
    <w:rsid w:val="0058312E"/>
    <w:rsid w:val="00587568"/>
    <w:rsid w:val="005B0F29"/>
    <w:rsid w:val="005C2627"/>
    <w:rsid w:val="005E677B"/>
    <w:rsid w:val="00604D9B"/>
    <w:rsid w:val="00605712"/>
    <w:rsid w:val="0064589D"/>
    <w:rsid w:val="00652B71"/>
    <w:rsid w:val="00653F79"/>
    <w:rsid w:val="00696901"/>
    <w:rsid w:val="006C5CA3"/>
    <w:rsid w:val="006F78F2"/>
    <w:rsid w:val="00740E6B"/>
    <w:rsid w:val="007B387F"/>
    <w:rsid w:val="007B5EE9"/>
    <w:rsid w:val="007C6474"/>
    <w:rsid w:val="007D788C"/>
    <w:rsid w:val="0082606C"/>
    <w:rsid w:val="0087740D"/>
    <w:rsid w:val="008E60EC"/>
    <w:rsid w:val="00904282"/>
    <w:rsid w:val="0093107F"/>
    <w:rsid w:val="009752C3"/>
    <w:rsid w:val="009E3698"/>
    <w:rsid w:val="00A26F75"/>
    <w:rsid w:val="00A52AC9"/>
    <w:rsid w:val="00AC1265"/>
    <w:rsid w:val="00AD2EDB"/>
    <w:rsid w:val="00AD3C87"/>
    <w:rsid w:val="00AD4431"/>
    <w:rsid w:val="00B04CFE"/>
    <w:rsid w:val="00B266B2"/>
    <w:rsid w:val="00B50BC4"/>
    <w:rsid w:val="00BA2E39"/>
    <w:rsid w:val="00BD1A61"/>
    <w:rsid w:val="00C004E5"/>
    <w:rsid w:val="00C56541"/>
    <w:rsid w:val="00C76B5D"/>
    <w:rsid w:val="00CC096E"/>
    <w:rsid w:val="00CE1256"/>
    <w:rsid w:val="00D0097F"/>
    <w:rsid w:val="00D24A20"/>
    <w:rsid w:val="00E20996"/>
    <w:rsid w:val="00E65D4A"/>
    <w:rsid w:val="00E74F04"/>
    <w:rsid w:val="00E90D99"/>
    <w:rsid w:val="00EA0882"/>
    <w:rsid w:val="00ED40CA"/>
    <w:rsid w:val="00FA2A1E"/>
    <w:rsid w:val="00FB3D71"/>
    <w:rsid w:val="00FB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CE14"/>
  <w15:docId w15:val="{A2BA600A-761A-7F4E-9C8C-5CD68DC6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A73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1C7A73"/>
    <w:pPr>
      <w:keepNext/>
      <w:jc w:val="center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6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A73"/>
    <w:rPr>
      <w:rFonts w:ascii="Times New Roman" w:eastAsia="Times New Roman" w:hAnsi="Times New Roman" w:cs="Arial"/>
      <w:b/>
      <w:bCs/>
      <w:kern w:val="32"/>
      <w:sz w:val="28"/>
      <w:szCs w:val="32"/>
      <w:u w:val="single"/>
      <w:lang w:eastAsia="ru-RU"/>
      <w14:ligatures w14:val="none"/>
    </w:rPr>
  </w:style>
  <w:style w:type="character" w:styleId="a3">
    <w:name w:val="Hyperlink"/>
    <w:uiPriority w:val="99"/>
    <w:unhideWhenUsed/>
    <w:rsid w:val="001C7A73"/>
    <w:rPr>
      <w:rFonts w:ascii="Times New Roman" w:hAnsi="Times New Roman" w:cs="Times New Roman" w:hint="default"/>
      <w:color w:val="000000"/>
      <w:sz w:val="28"/>
      <w:u w:val="single"/>
      <w:vertAlign w:val="baseline"/>
    </w:rPr>
  </w:style>
  <w:style w:type="paragraph" w:styleId="HTML">
    <w:name w:val="HTML Preformatted"/>
    <w:basedOn w:val="a"/>
    <w:link w:val="HTML0"/>
    <w:uiPriority w:val="99"/>
    <w:semiHidden/>
    <w:unhideWhenUsed/>
    <w:rsid w:val="001C7A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7A73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4">
    <w:name w:val="Body Text"/>
    <w:basedOn w:val="a"/>
    <w:link w:val="a5"/>
    <w:semiHidden/>
    <w:unhideWhenUsed/>
    <w:rsid w:val="001C7A73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1C7A73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1C7A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7A73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D788C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7D788C"/>
  </w:style>
  <w:style w:type="character" w:styleId="a9">
    <w:name w:val="FollowedHyperlink"/>
    <w:basedOn w:val="a0"/>
    <w:uiPriority w:val="99"/>
    <w:semiHidden/>
    <w:unhideWhenUsed/>
    <w:rsid w:val="00E74F04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E3698"/>
    <w:rPr>
      <w:rFonts w:asciiTheme="majorHAnsi" w:eastAsiaTheme="majorEastAsia" w:hAnsiTheme="majorHAnsi" w:cstheme="majorBidi"/>
      <w:color w:val="1F3763" w:themeColor="accent1" w:themeShade="7F"/>
      <w:kern w:val="0"/>
      <w:lang w:eastAsia="ru-RU"/>
      <w14:ligatures w14:val="none"/>
    </w:rPr>
  </w:style>
  <w:style w:type="character" w:styleId="aa">
    <w:name w:val="Unresolved Mention"/>
    <w:basedOn w:val="a0"/>
    <w:uiPriority w:val="99"/>
    <w:semiHidden/>
    <w:unhideWhenUsed/>
    <w:rsid w:val="00FA2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811">
          <w:marLeft w:val="2100"/>
          <w:marRight w:val="2100"/>
          <w:marTop w:val="111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97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6883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74575">
          <w:marLeft w:val="0"/>
          <w:marRight w:val="0"/>
          <w:marTop w:val="1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141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59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7333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7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136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4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4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9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7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9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1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0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41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32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4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169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8318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0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190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6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98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63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9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8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9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353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07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9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74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9338">
          <w:marLeft w:val="2100"/>
          <w:marRight w:val="2100"/>
          <w:marTop w:val="111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5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4172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111017">
          <w:marLeft w:val="0"/>
          <w:marRight w:val="0"/>
          <w:marTop w:val="1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241">
          <w:marLeft w:val="2100"/>
          <w:marRight w:val="2100"/>
          <w:marTop w:val="1695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9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6547">
                  <w:marLeft w:val="0"/>
                  <w:marRight w:val="0"/>
                  <w:marTop w:val="0"/>
                  <w:marBottom w:val="285"/>
                  <w:divBdr>
                    <w:top w:val="single" w:sz="6" w:space="1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7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2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894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1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7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3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0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0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9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004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7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942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85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5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rant.ru/hotlaw/federal/1792685/" TargetMode="External"/><Relationship Id="rId18" Type="http://schemas.openxmlformats.org/officeDocument/2006/relationships/hyperlink" Target="https://rspp.ru/upload/content/c90/60y466ooyeqoynqpdckm953e9redr13j/&#1060;&#1047;%20&#8470;%207%20&#1086;&#1090;%203.02.2025.docx" TargetMode="External"/><Relationship Id="rId26" Type="http://schemas.openxmlformats.org/officeDocument/2006/relationships/hyperlink" Target="https://sozd.duma.gov.ru/bill/787328-8" TargetMode="External"/><Relationship Id="rId39" Type="http://schemas.openxmlformats.org/officeDocument/2006/relationships/hyperlink" Target="https://sozd.duma.gov.ru/bill/835253-8" TargetMode="External"/><Relationship Id="rId21" Type="http://schemas.openxmlformats.org/officeDocument/2006/relationships/hyperlink" Target="https://sozd.duma.gov.ru/bill/776652-8" TargetMode="External"/><Relationship Id="rId34" Type="http://schemas.openxmlformats.org/officeDocument/2006/relationships/hyperlink" Target="https://sozd.duma.gov.ru/bill/513234-8" TargetMode="External"/><Relationship Id="rId42" Type="http://schemas.openxmlformats.org/officeDocument/2006/relationships/hyperlink" Target="https://sozd.duma.gov.ru/bill/836662-8" TargetMode="External"/><Relationship Id="rId47" Type="http://schemas.openxmlformats.org/officeDocument/2006/relationships/hyperlink" Target="https://rspp.ru/upload/content/b7d/vqe5t5d3y02da0dxdsqqdxavvfdf6yly/&#1055;&#1086;&#1089;&#1090;&#1072;&#1085;&#1086;&#1074;&#1083;&#1077;&#1085;&#1080;&#1077;%20&#1050;&#1057;%20&#1056;&#1060;%20&#8470;%202-&#1055;%20&#1086;&#1090;%2021.01.2025.pdf" TargetMode="External"/><Relationship Id="rId50" Type="http://schemas.openxmlformats.org/officeDocument/2006/relationships/footer" Target="footer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rspp.ru/upload/content/de3/owt22jamptz1o1vqisp8ujtewgxwgl6r/&#1060;&#1047;%20&#8470;%206%20&#1086;&#1090;%203.02.2025.docx" TargetMode="External"/><Relationship Id="rId29" Type="http://schemas.openxmlformats.org/officeDocument/2006/relationships/hyperlink" Target="https://sozd.duma.gov.ru/bill/788669-8" TargetMode="External"/><Relationship Id="rId11" Type="http://schemas.openxmlformats.org/officeDocument/2006/relationships/hyperlink" Target="https://www.garant.ru/hotlaw/federal/1792680/" TargetMode="External"/><Relationship Id="rId24" Type="http://schemas.openxmlformats.org/officeDocument/2006/relationships/hyperlink" Target="https://sozd.duma.gov.ru/bill/771606-8" TargetMode="External"/><Relationship Id="rId32" Type="http://schemas.openxmlformats.org/officeDocument/2006/relationships/hyperlink" Target="https://sozd.duma.gov.ru/bill/795235-8" TargetMode="External"/><Relationship Id="rId37" Type="http://schemas.openxmlformats.org/officeDocument/2006/relationships/hyperlink" Target="https://sozd.duma.gov.ru/bill/835251-8" TargetMode="External"/><Relationship Id="rId40" Type="http://schemas.openxmlformats.org/officeDocument/2006/relationships/hyperlink" Target="https://sozd.duma.gov.ru/bill/835253-8" TargetMode="External"/><Relationship Id="rId45" Type="http://schemas.openxmlformats.org/officeDocument/2006/relationships/hyperlink" Target="https://sozd.duma.gov.ru/bill/844131-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arant.ru/hotlaw/federal/1792687/" TargetMode="External"/><Relationship Id="rId23" Type="http://schemas.openxmlformats.org/officeDocument/2006/relationships/hyperlink" Target="https://sozd.duma.gov.ru/bill/724813-8" TargetMode="External"/><Relationship Id="rId28" Type="http://schemas.openxmlformats.org/officeDocument/2006/relationships/hyperlink" Target="https://sozd.duma.gov.ru/bill/788656-8" TargetMode="External"/><Relationship Id="rId36" Type="http://schemas.openxmlformats.org/officeDocument/2006/relationships/hyperlink" Target="https://sozd.duma.gov.ru/bill/819547-8" TargetMode="External"/><Relationship Id="rId49" Type="http://schemas.openxmlformats.org/officeDocument/2006/relationships/hyperlink" Target="https://rspp.ru/upload/content/834/xag0d1e1x3mxg27z8po1o792zfcg8jel/&#1055;&#1086;&#1090;&#1072;&#1085;&#1086;&#1074;&#1083;&#1077;&#1085;&#1080;&#1077;%20&#1050;&#1057;%20&#1056;&#1060;%20&#8470;8-&#1055;%20&#1086;&#1090;%2019.02.2025.pdf" TargetMode="External"/><Relationship Id="rId10" Type="http://schemas.openxmlformats.org/officeDocument/2006/relationships/hyperlink" Target="file:///C:\Users\PakIM\AppData\Local\Microsoft\Windows\INetCache\Content.Outlook\SPO206P5\&#1054;&#1041;&#1047;&#1054;&#1056;%20&#1048;&#1047;&#1052;&#1045;&#1053;&#1045;&#1053;&#1048;&#1049;%20&#1047;&#1040;&#1050;&#1054;&#1053;&#1054;&#1044;&#1040;&#1058;&#1045;&#1051;&#1068;&#1057;&#1058;&#1042;&#1040;2.docx" TargetMode="External"/><Relationship Id="rId19" Type="http://schemas.openxmlformats.org/officeDocument/2006/relationships/hyperlink" Target="https://sozd.duma.gov.ru/bill/732839-8" TargetMode="External"/><Relationship Id="rId31" Type="http://schemas.openxmlformats.org/officeDocument/2006/relationships/hyperlink" Target="https://sozd.duma.gov.ru/bill/795235-8" TargetMode="External"/><Relationship Id="rId44" Type="http://schemas.openxmlformats.org/officeDocument/2006/relationships/hyperlink" Target="https://sozd.duma.gov.ru/bill/841857-8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PakIM\AppData\Local\Microsoft\Windows\INetCache\Content.Outlook\SPO206P5\&#1054;&#1041;&#1047;&#1054;&#1056;%20&#1048;&#1047;&#1052;&#1045;&#1053;&#1045;&#1053;&#1048;&#1049;%20&#1047;&#1040;&#1050;&#1054;&#1053;&#1054;&#1044;&#1040;&#1058;&#1045;&#1051;&#1068;&#1057;&#1058;&#1042;&#1040;2.docx" TargetMode="External"/><Relationship Id="rId14" Type="http://schemas.openxmlformats.org/officeDocument/2006/relationships/hyperlink" Target="https://rspp.ru/upload/content/e59/sa702w8i4l7wv0ubtfabqn8gb3j3zzqs/&#1060;&#1047;%20&#8470;%204%20&#1086;&#1090;%203.02.2025.docx" TargetMode="External"/><Relationship Id="rId22" Type="http://schemas.openxmlformats.org/officeDocument/2006/relationships/hyperlink" Target="https://sozd.duma.gov.ru/bill/751834-8" TargetMode="External"/><Relationship Id="rId27" Type="http://schemas.openxmlformats.org/officeDocument/2006/relationships/hyperlink" Target="https://sozd.duma.gov.ru/bill/788656-8" TargetMode="External"/><Relationship Id="rId30" Type="http://schemas.openxmlformats.org/officeDocument/2006/relationships/hyperlink" Target="https://sozd.duma.gov.ru/bill/788669-8" TargetMode="External"/><Relationship Id="rId35" Type="http://schemas.openxmlformats.org/officeDocument/2006/relationships/hyperlink" Target="https://sozd.duma.gov.ru/bill/819547-8" TargetMode="External"/><Relationship Id="rId43" Type="http://schemas.openxmlformats.org/officeDocument/2006/relationships/hyperlink" Target="https://sozd.duma.gov.ru/bill/841857-8" TargetMode="External"/><Relationship Id="rId48" Type="http://schemas.openxmlformats.org/officeDocument/2006/relationships/hyperlink" Target="https://rspp.ru/upload/content/30b/oyj35tw12wxh2vz6i74jlxc3371twzpp/&#1055;&#1086;&#1089;&#1090;&#1072;&#1085;&#1086;&#1074;&#1083;&#1077;&#1085;&#1080;&#1077;%20&#1050;&#1057;%20&#1056;&#1060;%20&#8470;%203-&#1055;%20&#1086;&#1090;%2028.01.2025.pdf" TargetMode="External"/><Relationship Id="rId8" Type="http://schemas.openxmlformats.org/officeDocument/2006/relationships/hyperlink" Target="file:///C:\Users\PakIM\AppData\Local\Microsoft\Windows\INetCache\Content.Outlook\SPO206P5\&#1054;&#1041;&#1047;&#1054;&#1056;%20&#1048;&#1047;&#1052;&#1045;&#1053;&#1045;&#1053;&#1048;&#1049;%20&#1047;&#1040;&#1050;&#1054;&#1053;&#1054;&#1044;&#1040;&#1058;&#1045;&#1051;&#1068;&#1057;&#1058;&#1042;&#1040;2.docx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spp.ru/upload/content/7ac/mibcijd8xxeqfb0srsspmtoq85gj4k2d/&#1060;&#1047;%20&#8470;%201%20&#1086;&#1090;%203.02.2025.docx" TargetMode="External"/><Relationship Id="rId17" Type="http://schemas.openxmlformats.org/officeDocument/2006/relationships/hyperlink" Target="https://www.garant.ru/hotlaw/federal/1792691/" TargetMode="External"/><Relationship Id="rId25" Type="http://schemas.openxmlformats.org/officeDocument/2006/relationships/hyperlink" Target="https://sozd.duma.gov.ru/bill/787328-8" TargetMode="External"/><Relationship Id="rId33" Type="http://schemas.openxmlformats.org/officeDocument/2006/relationships/hyperlink" Target="https://sozd.duma.gov.ru/bill/672817-8" TargetMode="External"/><Relationship Id="rId38" Type="http://schemas.openxmlformats.org/officeDocument/2006/relationships/hyperlink" Target="https://sozd.duma.gov.ru/bill/835251-8" TargetMode="External"/><Relationship Id="rId46" Type="http://schemas.openxmlformats.org/officeDocument/2006/relationships/hyperlink" Target="https://sozd.duma.gov.ru/bill/844131-8" TargetMode="External"/><Relationship Id="rId20" Type="http://schemas.openxmlformats.org/officeDocument/2006/relationships/hyperlink" Target="https://sozd.duma.gov.ru/bill/797061-8" TargetMode="External"/><Relationship Id="rId41" Type="http://schemas.openxmlformats.org/officeDocument/2006/relationships/hyperlink" Target="https://sozd.duma.gov.ru/bill/836662-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6035</Words>
  <Characters>34403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Гаврильчак Никита Андреевич</cp:lastModifiedBy>
  <cp:revision>2</cp:revision>
  <dcterms:created xsi:type="dcterms:W3CDTF">2025-03-28T09:17:00Z</dcterms:created>
  <dcterms:modified xsi:type="dcterms:W3CDTF">2025-03-28T09:17:00Z</dcterms:modified>
</cp:coreProperties>
</file>